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39F8" w14:textId="77777777" w:rsidR="00445D43" w:rsidRPr="008C3275" w:rsidRDefault="0005265E" w:rsidP="00710601">
      <w:pPr>
        <w:autoSpaceDE w:val="0"/>
        <w:autoSpaceDN w:val="0"/>
        <w:adjustRightInd w:val="0"/>
        <w:rPr>
          <w:rFonts w:asciiTheme="minorHAnsi" w:hAnsiTheme="minorHAnsi" w:cstheme="minorHAnsi"/>
          <w:color w:val="000000"/>
        </w:rPr>
      </w:pPr>
      <w:r w:rsidRPr="008C3275">
        <w:rPr>
          <w:rFonts w:asciiTheme="minorHAnsi" w:hAnsiTheme="minorHAnsi" w:cstheme="minorHAnsi"/>
          <w:noProof/>
        </w:rPr>
        <w:drawing>
          <wp:inline distT="0" distB="0" distL="0" distR="0" wp14:anchorId="255FE31D" wp14:editId="6A98834F">
            <wp:extent cx="2169795" cy="556895"/>
            <wp:effectExtent l="0" t="0" r="0" b="0"/>
            <wp:docPr id="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556895"/>
                    </a:xfrm>
                    <a:prstGeom prst="rect">
                      <a:avLst/>
                    </a:prstGeom>
                    <a:noFill/>
                    <a:ln>
                      <a:noFill/>
                    </a:ln>
                  </pic:spPr>
                </pic:pic>
              </a:graphicData>
            </a:graphic>
          </wp:inline>
        </w:drawing>
      </w:r>
    </w:p>
    <w:p w14:paraId="52F1CF7C" w14:textId="77777777" w:rsidR="00445D43" w:rsidRPr="008C3275" w:rsidRDefault="00445D43" w:rsidP="00710601">
      <w:pPr>
        <w:autoSpaceDE w:val="0"/>
        <w:autoSpaceDN w:val="0"/>
        <w:adjustRightInd w:val="0"/>
        <w:rPr>
          <w:rFonts w:asciiTheme="minorHAnsi" w:hAnsiTheme="minorHAnsi" w:cstheme="minorHAnsi"/>
          <w:color w:val="000000"/>
        </w:rPr>
      </w:pPr>
    </w:p>
    <w:p w14:paraId="21B1B392" w14:textId="77777777" w:rsidR="00445D43" w:rsidRPr="008C3275" w:rsidRDefault="00710601" w:rsidP="00A207B4">
      <w:pPr>
        <w:autoSpaceDE w:val="0"/>
        <w:autoSpaceDN w:val="0"/>
        <w:adjustRightInd w:val="0"/>
        <w:outlineLvl w:val="0"/>
        <w:rPr>
          <w:rFonts w:asciiTheme="minorHAnsi" w:hAnsiTheme="minorHAnsi" w:cstheme="minorHAnsi"/>
          <w:color w:val="000000"/>
        </w:rPr>
      </w:pPr>
      <w:r w:rsidRPr="008C3275">
        <w:rPr>
          <w:rFonts w:asciiTheme="minorHAnsi" w:hAnsiTheme="minorHAnsi" w:cstheme="minorHAnsi"/>
          <w:color w:val="000000"/>
        </w:rPr>
        <w:t>Institutionen för beteendevetenskap och lärande</w:t>
      </w:r>
    </w:p>
    <w:p w14:paraId="4F17DD4D" w14:textId="2D5B4727" w:rsidR="00710601" w:rsidRPr="008C3275" w:rsidRDefault="001F331C" w:rsidP="00710601">
      <w:pPr>
        <w:autoSpaceDE w:val="0"/>
        <w:autoSpaceDN w:val="0"/>
        <w:adjustRightInd w:val="0"/>
        <w:rPr>
          <w:rFonts w:asciiTheme="minorHAnsi" w:hAnsiTheme="minorHAnsi" w:cstheme="minorHAnsi"/>
          <w:color w:val="000000"/>
        </w:rPr>
      </w:pPr>
      <w:r w:rsidRPr="008C3275">
        <w:rPr>
          <w:rFonts w:asciiTheme="minorHAnsi" w:hAnsiTheme="minorHAnsi" w:cstheme="minorHAnsi"/>
          <w:color w:val="000000"/>
        </w:rPr>
        <w:t>HT-</w:t>
      </w:r>
      <w:r w:rsidR="0013597D" w:rsidRPr="008C3275">
        <w:rPr>
          <w:rFonts w:asciiTheme="minorHAnsi" w:hAnsiTheme="minorHAnsi" w:cstheme="minorHAnsi"/>
          <w:color w:val="000000"/>
        </w:rPr>
        <w:t>20</w:t>
      </w:r>
      <w:r w:rsidR="00214045">
        <w:rPr>
          <w:rFonts w:asciiTheme="minorHAnsi" w:hAnsiTheme="minorHAnsi" w:cstheme="minorHAnsi"/>
          <w:color w:val="000000"/>
        </w:rPr>
        <w:t>2</w:t>
      </w:r>
      <w:r w:rsidR="00057735">
        <w:rPr>
          <w:rFonts w:asciiTheme="minorHAnsi" w:hAnsiTheme="minorHAnsi" w:cstheme="minorHAnsi"/>
          <w:color w:val="000000"/>
        </w:rPr>
        <w:t>4</w:t>
      </w:r>
    </w:p>
    <w:p w14:paraId="6191ACE3" w14:textId="77777777" w:rsidR="00710601" w:rsidRPr="008C3275" w:rsidRDefault="00710601" w:rsidP="00710601">
      <w:pPr>
        <w:autoSpaceDE w:val="0"/>
        <w:autoSpaceDN w:val="0"/>
        <w:adjustRightInd w:val="0"/>
        <w:rPr>
          <w:rFonts w:asciiTheme="minorHAnsi" w:hAnsiTheme="minorHAnsi" w:cstheme="minorHAnsi"/>
          <w:color w:val="000000"/>
        </w:rPr>
      </w:pPr>
    </w:p>
    <w:p w14:paraId="2CA2591B" w14:textId="77777777" w:rsidR="003E33C9" w:rsidRPr="008C3275" w:rsidRDefault="003E33C9" w:rsidP="00710601">
      <w:pPr>
        <w:autoSpaceDE w:val="0"/>
        <w:autoSpaceDN w:val="0"/>
        <w:adjustRightInd w:val="0"/>
        <w:rPr>
          <w:rFonts w:asciiTheme="minorHAnsi" w:hAnsiTheme="minorHAnsi" w:cstheme="minorHAnsi"/>
          <w:color w:val="000000"/>
        </w:rPr>
      </w:pPr>
    </w:p>
    <w:p w14:paraId="6B413613" w14:textId="7A3A8BEA" w:rsidR="00710601" w:rsidRPr="008C3275" w:rsidRDefault="002F13AB" w:rsidP="002B72FB">
      <w:pPr>
        <w:pStyle w:val="Rubrik"/>
      </w:pPr>
      <w:r w:rsidRPr="008C3275">
        <w:t>Studiehand</w:t>
      </w:r>
      <w:r w:rsidR="00900285">
        <w:t>ledn</w:t>
      </w:r>
      <w:r w:rsidRPr="008C3275">
        <w:t>ing f</w:t>
      </w:r>
      <w:r w:rsidR="001D20C7" w:rsidRPr="008C3275">
        <w:t xml:space="preserve">ör </w:t>
      </w:r>
      <w:r w:rsidR="008F5953" w:rsidRPr="008C3275">
        <w:t>Vuxenpedagogik</w:t>
      </w:r>
      <w:r w:rsidR="001D20C7" w:rsidRPr="008C3275">
        <w:t xml:space="preserve"> </w:t>
      </w:r>
    </w:p>
    <w:p w14:paraId="3FC46BDE" w14:textId="77777777" w:rsidR="00710601" w:rsidRPr="008C3275" w:rsidRDefault="007F75D6" w:rsidP="00BB0F40">
      <w:pPr>
        <w:outlineLvl w:val="0"/>
        <w:rPr>
          <w:rFonts w:asciiTheme="minorHAnsi" w:hAnsiTheme="minorHAnsi" w:cstheme="minorHAnsi"/>
        </w:rPr>
      </w:pPr>
      <w:r w:rsidRPr="008C3275">
        <w:rPr>
          <w:rFonts w:asciiTheme="minorHAnsi" w:hAnsiTheme="minorHAnsi" w:cstheme="minorHAnsi"/>
        </w:rPr>
        <w:t>G</w:t>
      </w:r>
      <w:r w:rsidR="00710601" w:rsidRPr="008C3275">
        <w:rPr>
          <w:rFonts w:asciiTheme="minorHAnsi" w:hAnsiTheme="minorHAnsi" w:cstheme="minorHAnsi"/>
        </w:rPr>
        <w:t>rundkurs</w:t>
      </w:r>
      <w:r w:rsidRPr="008C3275">
        <w:rPr>
          <w:rFonts w:asciiTheme="minorHAnsi" w:hAnsiTheme="minorHAnsi" w:cstheme="minorHAnsi"/>
        </w:rPr>
        <w:t>/halvfart, 15hp</w:t>
      </w:r>
    </w:p>
    <w:p w14:paraId="6D6AEBF4" w14:textId="77777777" w:rsidR="00D14CFA" w:rsidRPr="008C3275" w:rsidRDefault="00D14CFA" w:rsidP="00710601">
      <w:pPr>
        <w:rPr>
          <w:rFonts w:asciiTheme="minorHAnsi" w:hAnsiTheme="minorHAnsi" w:cstheme="minorHAnsi"/>
        </w:rPr>
      </w:pPr>
    </w:p>
    <w:p w14:paraId="39EAD458" w14:textId="77777777" w:rsidR="005A1117" w:rsidRPr="004B38ED" w:rsidRDefault="001D20C7" w:rsidP="00BB0F40">
      <w:pPr>
        <w:outlineLvl w:val="0"/>
        <w:rPr>
          <w:rFonts w:asciiTheme="minorHAnsi" w:hAnsiTheme="minorHAnsi" w:cstheme="minorHAnsi"/>
          <w:b/>
          <w:sz w:val="24"/>
          <w:szCs w:val="24"/>
        </w:rPr>
      </w:pPr>
      <w:r w:rsidRPr="004B38ED">
        <w:rPr>
          <w:rFonts w:asciiTheme="minorHAnsi" w:hAnsiTheme="minorHAnsi" w:cstheme="minorHAnsi"/>
          <w:sz w:val="24"/>
          <w:szCs w:val="24"/>
        </w:rPr>
        <w:t>Välkommen till kursen Vuxenutbildning – organisering och förutsättningar för deltagande och lärande</w:t>
      </w:r>
      <w:r w:rsidR="00BA5C95" w:rsidRPr="004B38ED">
        <w:rPr>
          <w:rFonts w:asciiTheme="minorHAnsi" w:hAnsiTheme="minorHAnsi" w:cstheme="minorHAnsi"/>
          <w:sz w:val="24"/>
          <w:szCs w:val="24"/>
        </w:rPr>
        <w:t>!</w:t>
      </w:r>
      <w:r w:rsidR="005A1117" w:rsidRPr="004B38ED">
        <w:rPr>
          <w:rFonts w:asciiTheme="minorHAnsi" w:hAnsiTheme="minorHAnsi" w:cstheme="minorHAnsi"/>
          <w:sz w:val="24"/>
          <w:szCs w:val="24"/>
        </w:rPr>
        <w:t xml:space="preserve"> </w:t>
      </w:r>
    </w:p>
    <w:p w14:paraId="00E1129B" w14:textId="77777777" w:rsidR="001D20C7" w:rsidRPr="004B38ED" w:rsidRDefault="001D20C7" w:rsidP="00BB0F40">
      <w:pPr>
        <w:jc w:val="both"/>
        <w:rPr>
          <w:rFonts w:asciiTheme="minorHAnsi" w:hAnsiTheme="minorHAnsi" w:cstheme="minorHAnsi"/>
          <w:i/>
          <w:sz w:val="24"/>
          <w:szCs w:val="24"/>
        </w:rPr>
      </w:pPr>
    </w:p>
    <w:p w14:paraId="55938798" w14:textId="1EFF6606" w:rsidR="00C028ED" w:rsidRPr="004B38ED" w:rsidRDefault="001D20C7" w:rsidP="00BB0F40">
      <w:pPr>
        <w:jc w:val="both"/>
        <w:rPr>
          <w:rFonts w:asciiTheme="minorHAnsi" w:hAnsiTheme="minorHAnsi" w:cstheme="minorHAnsi"/>
          <w:sz w:val="24"/>
          <w:szCs w:val="24"/>
        </w:rPr>
      </w:pPr>
      <w:r w:rsidRPr="004B38ED">
        <w:rPr>
          <w:rFonts w:asciiTheme="minorHAnsi" w:hAnsiTheme="minorHAnsi" w:cstheme="minorHAnsi"/>
          <w:sz w:val="24"/>
          <w:szCs w:val="24"/>
        </w:rPr>
        <w:t xml:space="preserve">Vuxenutbildning – organisering och förutsättningar för deltagande och lärande </w:t>
      </w:r>
      <w:r w:rsidR="00BB0F40" w:rsidRPr="004B38ED">
        <w:rPr>
          <w:rFonts w:asciiTheme="minorHAnsi" w:hAnsiTheme="minorHAnsi" w:cstheme="minorHAnsi"/>
          <w:sz w:val="24"/>
          <w:szCs w:val="24"/>
        </w:rPr>
        <w:t xml:space="preserve">är </w:t>
      </w:r>
      <w:r w:rsidR="005A1117" w:rsidRPr="004B38ED">
        <w:rPr>
          <w:rFonts w:asciiTheme="minorHAnsi" w:hAnsiTheme="minorHAnsi" w:cstheme="minorHAnsi"/>
          <w:sz w:val="24"/>
          <w:szCs w:val="24"/>
        </w:rPr>
        <w:t>en fristående kurs på grund</w:t>
      </w:r>
      <w:r w:rsidR="00BB0F40" w:rsidRPr="004B38ED">
        <w:rPr>
          <w:rFonts w:asciiTheme="minorHAnsi" w:hAnsiTheme="minorHAnsi" w:cstheme="minorHAnsi"/>
          <w:sz w:val="24"/>
          <w:szCs w:val="24"/>
        </w:rPr>
        <w:t xml:space="preserve">nivå vid Linköpings universitet och den </w:t>
      </w:r>
      <w:r w:rsidR="005A1117" w:rsidRPr="004B38ED">
        <w:rPr>
          <w:rFonts w:asciiTheme="minorHAnsi" w:hAnsiTheme="minorHAnsi" w:cstheme="minorHAnsi"/>
          <w:sz w:val="24"/>
          <w:szCs w:val="24"/>
        </w:rPr>
        <w:t xml:space="preserve">går på halvfart </w:t>
      </w:r>
      <w:r w:rsidR="00377FDF" w:rsidRPr="004B38ED">
        <w:rPr>
          <w:rFonts w:asciiTheme="minorHAnsi" w:hAnsiTheme="minorHAnsi" w:cstheme="minorHAnsi"/>
          <w:sz w:val="24"/>
          <w:szCs w:val="24"/>
        </w:rPr>
        <w:t>höstterminen 20</w:t>
      </w:r>
      <w:r w:rsidR="006A7C49" w:rsidRPr="004B38ED">
        <w:rPr>
          <w:rFonts w:asciiTheme="minorHAnsi" w:hAnsiTheme="minorHAnsi" w:cstheme="minorHAnsi"/>
          <w:sz w:val="24"/>
          <w:szCs w:val="24"/>
        </w:rPr>
        <w:t>2</w:t>
      </w:r>
      <w:r w:rsidR="00DE6973" w:rsidRPr="004B38ED">
        <w:rPr>
          <w:rFonts w:asciiTheme="minorHAnsi" w:hAnsiTheme="minorHAnsi" w:cstheme="minorHAnsi"/>
          <w:sz w:val="24"/>
          <w:szCs w:val="24"/>
        </w:rPr>
        <w:t>3</w:t>
      </w:r>
      <w:r w:rsidR="00DF7775" w:rsidRPr="004B38ED">
        <w:rPr>
          <w:rFonts w:asciiTheme="minorHAnsi" w:hAnsiTheme="minorHAnsi" w:cstheme="minorHAnsi"/>
          <w:sz w:val="24"/>
          <w:szCs w:val="24"/>
        </w:rPr>
        <w:t>.</w:t>
      </w:r>
      <w:r w:rsidR="00BB0F40" w:rsidRPr="004B38ED">
        <w:rPr>
          <w:rFonts w:asciiTheme="minorHAnsi" w:hAnsiTheme="minorHAnsi" w:cstheme="minorHAnsi"/>
          <w:sz w:val="24"/>
          <w:szCs w:val="24"/>
        </w:rPr>
        <w:t xml:space="preserve"> </w:t>
      </w:r>
      <w:r w:rsidR="00922332" w:rsidRPr="004B38ED">
        <w:rPr>
          <w:rFonts w:asciiTheme="minorHAnsi" w:hAnsiTheme="minorHAnsi" w:cstheme="minorHAnsi"/>
          <w:sz w:val="24"/>
          <w:szCs w:val="24"/>
        </w:rPr>
        <w:t xml:space="preserve">I denna </w:t>
      </w:r>
      <w:r w:rsidR="00814216" w:rsidRPr="004B38ED">
        <w:rPr>
          <w:rFonts w:asciiTheme="minorHAnsi" w:hAnsiTheme="minorHAnsi" w:cstheme="minorHAnsi"/>
          <w:sz w:val="24"/>
          <w:szCs w:val="24"/>
        </w:rPr>
        <w:t xml:space="preserve">studiehandling </w:t>
      </w:r>
      <w:r w:rsidR="00F21E16" w:rsidRPr="004B38ED">
        <w:rPr>
          <w:rFonts w:asciiTheme="minorHAnsi" w:hAnsiTheme="minorHAnsi" w:cstheme="minorHAnsi"/>
          <w:sz w:val="24"/>
          <w:szCs w:val="24"/>
        </w:rPr>
        <w:t xml:space="preserve">finner </w:t>
      </w:r>
      <w:r w:rsidR="0013597D" w:rsidRPr="004B38ED">
        <w:rPr>
          <w:rFonts w:asciiTheme="minorHAnsi" w:hAnsiTheme="minorHAnsi" w:cstheme="minorHAnsi"/>
          <w:sz w:val="24"/>
          <w:szCs w:val="24"/>
        </w:rPr>
        <w:t xml:space="preserve">du </w:t>
      </w:r>
      <w:r w:rsidR="00BB0F40" w:rsidRPr="004B38ED">
        <w:rPr>
          <w:rFonts w:asciiTheme="minorHAnsi" w:hAnsiTheme="minorHAnsi" w:cstheme="minorHAnsi"/>
          <w:sz w:val="24"/>
          <w:szCs w:val="24"/>
        </w:rPr>
        <w:t xml:space="preserve">kursens lärandemål och översiktliga innehåll, </w:t>
      </w:r>
      <w:r w:rsidR="0013597D" w:rsidRPr="004B38ED">
        <w:rPr>
          <w:rFonts w:asciiTheme="minorHAnsi" w:hAnsiTheme="minorHAnsi" w:cstheme="minorHAnsi"/>
          <w:sz w:val="24"/>
          <w:szCs w:val="24"/>
        </w:rPr>
        <w:t>specificerat schema</w:t>
      </w:r>
      <w:r w:rsidR="00BB0F40" w:rsidRPr="004B38ED">
        <w:rPr>
          <w:rFonts w:asciiTheme="minorHAnsi" w:hAnsiTheme="minorHAnsi" w:cstheme="minorHAnsi"/>
          <w:sz w:val="24"/>
          <w:szCs w:val="24"/>
        </w:rPr>
        <w:t xml:space="preserve"> samt </w:t>
      </w:r>
      <w:r w:rsidR="00F21E16" w:rsidRPr="004B38ED">
        <w:rPr>
          <w:rFonts w:asciiTheme="minorHAnsi" w:hAnsiTheme="minorHAnsi" w:cstheme="minorHAnsi"/>
          <w:sz w:val="24"/>
          <w:szCs w:val="24"/>
        </w:rPr>
        <w:t>läsan</w:t>
      </w:r>
      <w:r w:rsidR="00BA5C95" w:rsidRPr="004B38ED">
        <w:rPr>
          <w:rFonts w:asciiTheme="minorHAnsi" w:hAnsiTheme="minorHAnsi" w:cstheme="minorHAnsi"/>
          <w:sz w:val="24"/>
          <w:szCs w:val="24"/>
        </w:rPr>
        <w:t>visningar</w:t>
      </w:r>
      <w:r w:rsidR="00BB0F40" w:rsidRPr="004B38ED">
        <w:rPr>
          <w:rFonts w:asciiTheme="minorHAnsi" w:hAnsiTheme="minorHAnsi" w:cstheme="minorHAnsi"/>
          <w:sz w:val="24"/>
          <w:szCs w:val="24"/>
        </w:rPr>
        <w:t xml:space="preserve"> och uppgifter</w:t>
      </w:r>
      <w:r w:rsidR="00BA5C95" w:rsidRPr="004B38ED">
        <w:rPr>
          <w:rFonts w:asciiTheme="minorHAnsi" w:hAnsiTheme="minorHAnsi" w:cstheme="minorHAnsi"/>
          <w:sz w:val="24"/>
          <w:szCs w:val="24"/>
        </w:rPr>
        <w:t xml:space="preserve"> </w:t>
      </w:r>
      <w:r w:rsidR="00BB0F40" w:rsidRPr="004B38ED">
        <w:rPr>
          <w:rFonts w:asciiTheme="minorHAnsi" w:hAnsiTheme="minorHAnsi" w:cstheme="minorHAnsi"/>
          <w:sz w:val="24"/>
          <w:szCs w:val="24"/>
        </w:rPr>
        <w:t xml:space="preserve">inför varje träff, </w:t>
      </w:r>
      <w:r w:rsidR="00C028ED" w:rsidRPr="004B38ED">
        <w:rPr>
          <w:rFonts w:asciiTheme="minorHAnsi" w:hAnsiTheme="minorHAnsi" w:cstheme="minorHAnsi"/>
          <w:sz w:val="24"/>
          <w:szCs w:val="24"/>
        </w:rPr>
        <w:t>Varje kurst</w:t>
      </w:r>
      <w:r w:rsidR="0013597D" w:rsidRPr="004B38ED">
        <w:rPr>
          <w:rFonts w:asciiTheme="minorHAnsi" w:hAnsiTheme="minorHAnsi" w:cstheme="minorHAnsi"/>
          <w:sz w:val="24"/>
          <w:szCs w:val="24"/>
        </w:rPr>
        <w:t xml:space="preserve">illfälle bygger på samma logik: </w:t>
      </w:r>
      <w:r w:rsidR="006A7C49" w:rsidRPr="004B38ED">
        <w:rPr>
          <w:rFonts w:asciiTheme="minorHAnsi" w:hAnsiTheme="minorHAnsi" w:cstheme="minorHAnsi"/>
          <w:sz w:val="24"/>
          <w:szCs w:val="24"/>
        </w:rPr>
        <w:t xml:space="preserve">först ett seminarium </w:t>
      </w:r>
      <w:r w:rsidR="0013597D" w:rsidRPr="004B38ED">
        <w:rPr>
          <w:rFonts w:asciiTheme="minorHAnsi" w:hAnsiTheme="minorHAnsi" w:cstheme="minorHAnsi"/>
          <w:sz w:val="24"/>
          <w:szCs w:val="24"/>
        </w:rPr>
        <w:t>på de texter som ni läst och förberett er på att diskutera</w:t>
      </w:r>
      <w:r w:rsidR="00BB0F40" w:rsidRPr="004B38ED">
        <w:rPr>
          <w:rFonts w:asciiTheme="minorHAnsi" w:hAnsiTheme="minorHAnsi" w:cstheme="minorHAnsi"/>
          <w:sz w:val="24"/>
          <w:szCs w:val="24"/>
        </w:rPr>
        <w:t xml:space="preserve"> utifrån specifika instruktioner</w:t>
      </w:r>
      <w:r w:rsidR="006A7C49" w:rsidRPr="004B38ED">
        <w:rPr>
          <w:rFonts w:asciiTheme="minorHAnsi" w:hAnsiTheme="minorHAnsi" w:cstheme="minorHAnsi"/>
          <w:sz w:val="24"/>
          <w:szCs w:val="24"/>
        </w:rPr>
        <w:t xml:space="preserve"> och sedan en föreläsning som introducerar er för nästa kurstillfälles tema</w:t>
      </w:r>
      <w:r w:rsidR="00BB0F40" w:rsidRPr="004B38ED">
        <w:rPr>
          <w:rFonts w:asciiTheme="minorHAnsi" w:hAnsiTheme="minorHAnsi" w:cstheme="minorHAnsi"/>
          <w:sz w:val="24"/>
          <w:szCs w:val="24"/>
        </w:rPr>
        <w:t xml:space="preserve">. Här i studiehandledningen finns också information om de examinerande momenten, plagiat och fusk, samt utvärdering. </w:t>
      </w:r>
    </w:p>
    <w:p w14:paraId="17C5B068" w14:textId="77777777" w:rsidR="00710601" w:rsidRPr="008C3275" w:rsidRDefault="00710601" w:rsidP="00710601">
      <w:pPr>
        <w:rPr>
          <w:rFonts w:asciiTheme="minorHAnsi" w:hAnsiTheme="minorHAnsi" w:cstheme="minorHAnsi"/>
        </w:rPr>
      </w:pPr>
    </w:p>
    <w:p w14:paraId="160D5116" w14:textId="77777777" w:rsidR="005F5B9D" w:rsidRPr="008C3275" w:rsidRDefault="005F5B9D" w:rsidP="00710601">
      <w:pPr>
        <w:rPr>
          <w:rFonts w:asciiTheme="minorHAnsi" w:hAnsiTheme="minorHAnsi" w:cstheme="minorHAnsi"/>
        </w:rPr>
      </w:pPr>
    </w:p>
    <w:p w14:paraId="17EC8187" w14:textId="77777777" w:rsidR="00BB0F40" w:rsidRPr="00900285" w:rsidRDefault="00BB0F40" w:rsidP="00BB0F40">
      <w:pPr>
        <w:autoSpaceDE w:val="0"/>
        <w:autoSpaceDN w:val="0"/>
        <w:adjustRightInd w:val="0"/>
        <w:outlineLvl w:val="0"/>
        <w:rPr>
          <w:rFonts w:asciiTheme="minorHAnsi" w:hAnsiTheme="minorHAnsi" w:cstheme="minorHAnsi"/>
          <w:b/>
          <w:color w:val="000000"/>
          <w:sz w:val="28"/>
          <w:szCs w:val="28"/>
        </w:rPr>
      </w:pPr>
      <w:r w:rsidRPr="00900285">
        <w:rPr>
          <w:rFonts w:asciiTheme="minorHAnsi" w:hAnsiTheme="minorHAnsi" w:cstheme="minorHAnsi"/>
          <w:b/>
          <w:color w:val="000000"/>
          <w:sz w:val="28"/>
          <w:szCs w:val="28"/>
        </w:rPr>
        <w:t>Utbildningsadministratör:</w:t>
      </w:r>
    </w:p>
    <w:p w14:paraId="7B5C8A5E" w14:textId="279744DF" w:rsidR="00BB0F40" w:rsidRPr="008C3275" w:rsidRDefault="00DE6973" w:rsidP="00BB0F40">
      <w:pPr>
        <w:autoSpaceDE w:val="0"/>
        <w:autoSpaceDN w:val="0"/>
        <w:adjustRightInd w:val="0"/>
        <w:outlineLvl w:val="0"/>
        <w:rPr>
          <w:rFonts w:asciiTheme="minorHAnsi" w:hAnsiTheme="minorHAnsi" w:cstheme="minorHAnsi"/>
          <w:color w:val="000000"/>
        </w:rPr>
      </w:pPr>
      <w:r w:rsidRPr="00900285">
        <w:rPr>
          <w:rFonts w:asciiTheme="minorHAnsi" w:hAnsiTheme="minorHAnsi" w:cstheme="minorHAnsi"/>
          <w:color w:val="000000"/>
        </w:rPr>
        <w:t>Fredrik</w:t>
      </w:r>
      <w:r w:rsidR="001428B5" w:rsidRPr="00900285">
        <w:rPr>
          <w:rFonts w:asciiTheme="minorHAnsi" w:hAnsiTheme="minorHAnsi" w:cstheme="minorHAnsi"/>
          <w:color w:val="000000"/>
        </w:rPr>
        <w:t xml:space="preserve"> Kihlströ</w:t>
      </w:r>
      <w:r w:rsidR="00BB367D" w:rsidRPr="00900285">
        <w:rPr>
          <w:rFonts w:asciiTheme="minorHAnsi" w:hAnsiTheme="minorHAnsi" w:cstheme="minorHAnsi"/>
          <w:color w:val="000000"/>
        </w:rPr>
        <w:t>m</w:t>
      </w:r>
      <w:r w:rsidRPr="00900285">
        <w:rPr>
          <w:rFonts w:asciiTheme="minorHAnsi" w:hAnsiTheme="minorHAnsi" w:cstheme="minorHAnsi"/>
          <w:color w:val="000000"/>
        </w:rPr>
        <w:t xml:space="preserve"> (</w:t>
      </w:r>
      <w:r w:rsidR="001428B5" w:rsidRPr="00900285">
        <w:rPr>
          <w:rFonts w:asciiTheme="minorHAnsi" w:hAnsiTheme="minorHAnsi" w:cstheme="minorHAnsi"/>
          <w:color w:val="000000"/>
        </w:rPr>
        <w:t>FK</w:t>
      </w:r>
      <w:r w:rsidRPr="00900285">
        <w:rPr>
          <w:rFonts w:asciiTheme="minorHAnsi" w:hAnsiTheme="minorHAnsi" w:cstheme="minorHAnsi"/>
          <w:color w:val="000000"/>
        </w:rPr>
        <w:t>)</w:t>
      </w:r>
      <w:r w:rsidR="0026660B" w:rsidRPr="00900285">
        <w:rPr>
          <w:rFonts w:asciiTheme="minorHAnsi" w:hAnsiTheme="minorHAnsi" w:cstheme="minorHAnsi"/>
          <w:color w:val="000000"/>
        </w:rPr>
        <w:t xml:space="preserve"> </w:t>
      </w:r>
      <w:r w:rsidR="00CE3507" w:rsidRPr="00900285">
        <w:rPr>
          <w:rFonts w:asciiTheme="minorHAnsi" w:hAnsiTheme="minorHAnsi" w:cstheme="minorHAnsi"/>
          <w:color w:val="000000"/>
        </w:rPr>
        <w:t>0</w:t>
      </w:r>
      <w:r w:rsidR="00DA1B51" w:rsidRPr="00900285">
        <w:rPr>
          <w:rFonts w:asciiTheme="minorHAnsi" w:hAnsiTheme="minorHAnsi" w:cstheme="minorHAnsi"/>
          <w:color w:val="000000"/>
        </w:rPr>
        <w:t>13 28 19 62</w:t>
      </w:r>
      <w:r w:rsidR="001428B5" w:rsidRPr="00900285">
        <w:rPr>
          <w:rFonts w:asciiTheme="minorHAnsi" w:hAnsiTheme="minorHAnsi" w:cstheme="minorHAnsi"/>
          <w:color w:val="000000"/>
        </w:rPr>
        <w:t xml:space="preserve"> </w:t>
      </w:r>
      <w:hyperlink r:id="rId12" w:history="1">
        <w:r w:rsidR="001428B5" w:rsidRPr="00900285">
          <w:rPr>
            <w:rStyle w:val="Hyperlnk"/>
            <w:rFonts w:asciiTheme="minorHAnsi" w:hAnsiTheme="minorHAnsi" w:cstheme="minorHAnsi"/>
          </w:rPr>
          <w:t>fredrik.kihlstrom@liu.se</w:t>
        </w:r>
      </w:hyperlink>
      <w:r w:rsidR="001428B5">
        <w:rPr>
          <w:rFonts w:asciiTheme="minorHAnsi" w:hAnsiTheme="minorHAnsi" w:cstheme="minorHAnsi"/>
          <w:color w:val="000000"/>
        </w:rPr>
        <w:t xml:space="preserve"> </w:t>
      </w:r>
    </w:p>
    <w:p w14:paraId="19898B6F" w14:textId="77777777" w:rsidR="003E33C9" w:rsidRPr="008C3275" w:rsidRDefault="003E33C9" w:rsidP="00BB0F40">
      <w:pPr>
        <w:autoSpaceDE w:val="0"/>
        <w:autoSpaceDN w:val="0"/>
        <w:adjustRightInd w:val="0"/>
        <w:outlineLvl w:val="0"/>
        <w:rPr>
          <w:rFonts w:asciiTheme="minorHAnsi" w:hAnsiTheme="minorHAnsi" w:cstheme="minorHAnsi"/>
          <w:b/>
          <w:bCs/>
          <w:color w:val="000000"/>
        </w:rPr>
      </w:pPr>
    </w:p>
    <w:p w14:paraId="4CB6D0AE" w14:textId="16BB3A2D" w:rsidR="00BB0F40" w:rsidRPr="008C3275" w:rsidRDefault="001C3095" w:rsidP="00BB0F40">
      <w:pPr>
        <w:autoSpaceDE w:val="0"/>
        <w:autoSpaceDN w:val="0"/>
        <w:adjustRightInd w:val="0"/>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Kursa</w:t>
      </w:r>
      <w:r w:rsidR="00BB0F40" w:rsidRPr="008C3275">
        <w:rPr>
          <w:rFonts w:asciiTheme="minorHAnsi" w:hAnsiTheme="minorHAnsi" w:cstheme="minorHAnsi"/>
          <w:b/>
          <w:bCs/>
          <w:color w:val="000000"/>
          <w:sz w:val="28"/>
          <w:szCs w:val="28"/>
        </w:rPr>
        <w:t>nsvarig</w:t>
      </w:r>
      <w:r>
        <w:rPr>
          <w:rFonts w:asciiTheme="minorHAnsi" w:hAnsiTheme="minorHAnsi" w:cstheme="minorHAnsi"/>
          <w:b/>
          <w:bCs/>
          <w:color w:val="000000"/>
          <w:sz w:val="28"/>
          <w:szCs w:val="28"/>
        </w:rPr>
        <w:t xml:space="preserve"> och</w:t>
      </w:r>
      <w:r w:rsidR="00BB0F40" w:rsidRPr="008C3275">
        <w:rPr>
          <w:rFonts w:asciiTheme="minorHAnsi" w:hAnsiTheme="minorHAnsi" w:cstheme="minorHAnsi"/>
          <w:b/>
          <w:bCs/>
          <w:color w:val="000000"/>
          <w:sz w:val="28"/>
          <w:szCs w:val="28"/>
        </w:rPr>
        <w:t xml:space="preserve"> lärare:</w:t>
      </w:r>
    </w:p>
    <w:p w14:paraId="1190A528" w14:textId="040C382A" w:rsidR="001C3095" w:rsidRDefault="007178C7" w:rsidP="003E33C9">
      <w:p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Martin Lundberg (ML</w:t>
      </w:r>
      <w:r w:rsidR="00DA1B51">
        <w:rPr>
          <w:rFonts w:asciiTheme="minorHAnsi" w:hAnsiTheme="minorHAnsi" w:cstheme="minorHAnsi"/>
          <w:color w:val="000000"/>
        </w:rPr>
        <w:t xml:space="preserve">) </w:t>
      </w:r>
      <w:r w:rsidR="00DA1B51" w:rsidRPr="00DA1B51">
        <w:rPr>
          <w:rFonts w:asciiTheme="minorHAnsi" w:hAnsiTheme="minorHAnsi" w:cstheme="minorHAnsi"/>
          <w:color w:val="000000"/>
        </w:rPr>
        <w:t>013-28 46 83</w:t>
      </w:r>
      <w:r w:rsidR="00DA1B51">
        <w:rPr>
          <w:rFonts w:asciiTheme="minorHAnsi" w:hAnsiTheme="minorHAnsi" w:cstheme="minorHAnsi"/>
          <w:color w:val="000000"/>
        </w:rPr>
        <w:t xml:space="preserve">, </w:t>
      </w:r>
      <w:hyperlink r:id="rId13" w:history="1">
        <w:r w:rsidRPr="001E0CE9">
          <w:rPr>
            <w:rStyle w:val="Hyperlnk"/>
            <w:rFonts w:asciiTheme="minorHAnsi" w:hAnsiTheme="minorHAnsi" w:cstheme="minorHAnsi"/>
          </w:rPr>
          <w:t>martin.lundbegr@liu.se</w:t>
        </w:r>
      </w:hyperlink>
    </w:p>
    <w:p w14:paraId="63D3616E" w14:textId="77777777" w:rsidR="007178C7" w:rsidRPr="00A81A6C" w:rsidRDefault="007178C7" w:rsidP="003E33C9">
      <w:pPr>
        <w:autoSpaceDE w:val="0"/>
        <w:autoSpaceDN w:val="0"/>
        <w:adjustRightInd w:val="0"/>
        <w:outlineLvl w:val="0"/>
        <w:rPr>
          <w:rFonts w:asciiTheme="minorHAnsi" w:hAnsiTheme="minorHAnsi" w:cstheme="minorHAnsi"/>
          <w:color w:val="000000"/>
        </w:rPr>
      </w:pPr>
    </w:p>
    <w:p w14:paraId="6A2FCCA9" w14:textId="5ED23FB5" w:rsidR="001C3095" w:rsidRPr="00A81A6C" w:rsidRDefault="001C3095" w:rsidP="003E33C9">
      <w:pPr>
        <w:autoSpaceDE w:val="0"/>
        <w:autoSpaceDN w:val="0"/>
        <w:adjustRightInd w:val="0"/>
        <w:outlineLvl w:val="0"/>
        <w:rPr>
          <w:rFonts w:asciiTheme="minorHAnsi" w:hAnsiTheme="minorHAnsi" w:cstheme="minorHAnsi"/>
          <w:b/>
          <w:color w:val="000000"/>
          <w:sz w:val="28"/>
          <w:szCs w:val="28"/>
        </w:rPr>
      </w:pPr>
      <w:r w:rsidRPr="00A81A6C">
        <w:rPr>
          <w:rFonts w:asciiTheme="minorHAnsi" w:hAnsiTheme="minorHAnsi" w:cstheme="minorHAnsi"/>
          <w:b/>
          <w:color w:val="000000"/>
          <w:sz w:val="28"/>
          <w:szCs w:val="28"/>
        </w:rPr>
        <w:t>Lärare:</w:t>
      </w:r>
    </w:p>
    <w:p w14:paraId="19AA2C67" w14:textId="7A41437A" w:rsidR="00214045" w:rsidRPr="002B72FB" w:rsidRDefault="00214045" w:rsidP="00214045">
      <w:pPr>
        <w:autoSpaceDE w:val="0"/>
        <w:autoSpaceDN w:val="0"/>
        <w:adjustRightInd w:val="0"/>
        <w:outlineLvl w:val="0"/>
        <w:rPr>
          <w:rStyle w:val="Hyperlnk"/>
          <w:rFonts w:asciiTheme="minorHAnsi" w:hAnsiTheme="minorHAnsi" w:cstheme="minorHAnsi"/>
        </w:rPr>
      </w:pPr>
      <w:r w:rsidRPr="002B72FB">
        <w:rPr>
          <w:rFonts w:asciiTheme="minorHAnsi" w:hAnsiTheme="minorHAnsi" w:cstheme="minorHAnsi"/>
          <w:color w:val="000000"/>
        </w:rPr>
        <w:t xml:space="preserve">Helena Colliander (HC) </w:t>
      </w:r>
      <w:r w:rsidR="005963AB" w:rsidRPr="002B72FB">
        <w:rPr>
          <w:rFonts w:asciiTheme="minorHAnsi" w:hAnsiTheme="minorHAnsi" w:cstheme="minorHAnsi"/>
          <w:color w:val="000000"/>
        </w:rPr>
        <w:t>013–284624</w:t>
      </w:r>
      <w:r w:rsidR="007178C7" w:rsidRPr="002B72FB">
        <w:rPr>
          <w:rFonts w:asciiTheme="minorHAnsi" w:hAnsiTheme="minorHAnsi" w:cstheme="minorHAnsi"/>
          <w:color w:val="000000"/>
        </w:rPr>
        <w:t>,</w:t>
      </w:r>
      <w:r w:rsidRPr="002B72FB">
        <w:rPr>
          <w:rFonts w:asciiTheme="minorHAnsi" w:hAnsiTheme="minorHAnsi" w:cstheme="minorHAnsi"/>
          <w:color w:val="000000"/>
        </w:rPr>
        <w:t xml:space="preserve"> </w:t>
      </w:r>
      <w:hyperlink r:id="rId14" w:history="1">
        <w:r w:rsidRPr="002B72FB">
          <w:rPr>
            <w:rStyle w:val="Hyperlnk"/>
            <w:rFonts w:asciiTheme="minorHAnsi" w:hAnsiTheme="minorHAnsi" w:cstheme="minorHAnsi"/>
          </w:rPr>
          <w:t>helena.colliander@liu.se</w:t>
        </w:r>
      </w:hyperlink>
    </w:p>
    <w:p w14:paraId="1CC83FC5" w14:textId="77777777" w:rsidR="003E33C9" w:rsidRPr="002B72FB" w:rsidRDefault="003E33C9" w:rsidP="00710601">
      <w:pPr>
        <w:rPr>
          <w:rFonts w:asciiTheme="minorHAnsi" w:hAnsiTheme="minorHAnsi" w:cstheme="minorHAnsi"/>
        </w:rPr>
      </w:pPr>
    </w:p>
    <w:p w14:paraId="494322EF" w14:textId="77777777" w:rsidR="00710601" w:rsidRPr="008C3275" w:rsidRDefault="00146E8E" w:rsidP="00710601">
      <w:pPr>
        <w:rPr>
          <w:rFonts w:asciiTheme="minorHAnsi" w:hAnsiTheme="minorHAnsi" w:cstheme="minorHAnsi"/>
          <w:b/>
          <w:sz w:val="28"/>
          <w:szCs w:val="28"/>
        </w:rPr>
      </w:pPr>
      <w:r w:rsidRPr="008C3275">
        <w:rPr>
          <w:rFonts w:asciiTheme="minorHAnsi" w:hAnsiTheme="minorHAnsi" w:cstheme="minorHAnsi"/>
          <w:b/>
          <w:sz w:val="28"/>
          <w:szCs w:val="28"/>
        </w:rPr>
        <w:t>Lärandemål</w:t>
      </w:r>
    </w:p>
    <w:p w14:paraId="2FA017C5" w14:textId="77777777" w:rsidR="00BB0F40" w:rsidRDefault="00BB0F40" w:rsidP="00BB0F40">
      <w:pPr>
        <w:pStyle w:val="p4"/>
        <w:rPr>
          <w:rFonts w:asciiTheme="minorHAnsi" w:hAnsiTheme="minorHAnsi" w:cstheme="minorHAnsi"/>
          <w:sz w:val="24"/>
          <w:szCs w:val="24"/>
        </w:rPr>
      </w:pPr>
      <w:r w:rsidRPr="008C3275">
        <w:rPr>
          <w:rFonts w:asciiTheme="minorHAnsi" w:hAnsiTheme="minorHAnsi" w:cstheme="minorHAnsi"/>
          <w:sz w:val="24"/>
          <w:szCs w:val="24"/>
        </w:rPr>
        <w:t xml:space="preserve">Efter avslutad kurs skall den studerande kunna:  </w:t>
      </w:r>
    </w:p>
    <w:p w14:paraId="6B0624C3" w14:textId="77777777" w:rsidR="004B38ED" w:rsidRPr="008C3275" w:rsidRDefault="004B38ED" w:rsidP="00BB0F40">
      <w:pPr>
        <w:pStyle w:val="p4"/>
        <w:rPr>
          <w:rFonts w:asciiTheme="minorHAnsi" w:hAnsiTheme="minorHAnsi" w:cstheme="minorHAnsi"/>
          <w:sz w:val="24"/>
          <w:szCs w:val="24"/>
        </w:rPr>
      </w:pPr>
    </w:p>
    <w:p w14:paraId="2BBCBE74" w14:textId="106A9150" w:rsidR="00BB0F40" w:rsidRPr="008C3275" w:rsidRDefault="00AB643C" w:rsidP="00BB0F40">
      <w:pPr>
        <w:pStyle w:val="p4"/>
        <w:numPr>
          <w:ilvl w:val="0"/>
          <w:numId w:val="7"/>
        </w:numPr>
        <w:rPr>
          <w:rFonts w:asciiTheme="minorHAnsi" w:hAnsiTheme="minorHAnsi" w:cstheme="minorHAnsi"/>
          <w:sz w:val="24"/>
          <w:szCs w:val="24"/>
        </w:rPr>
      </w:pPr>
      <w:r>
        <w:rPr>
          <w:rFonts w:asciiTheme="minorHAnsi" w:hAnsiTheme="minorHAnsi" w:cstheme="minorHAnsi"/>
          <w:i/>
          <w:sz w:val="24"/>
          <w:szCs w:val="24"/>
        </w:rPr>
        <w:t>R</w:t>
      </w:r>
      <w:r w:rsidR="00BB0F40" w:rsidRPr="00576B46">
        <w:rPr>
          <w:rFonts w:asciiTheme="minorHAnsi" w:hAnsiTheme="minorHAnsi" w:cstheme="minorHAnsi"/>
          <w:i/>
          <w:sz w:val="24"/>
          <w:szCs w:val="24"/>
        </w:rPr>
        <w:t>edogöra</w:t>
      </w:r>
      <w:r w:rsidR="00BB0F40" w:rsidRPr="008C3275">
        <w:rPr>
          <w:rFonts w:asciiTheme="minorHAnsi" w:hAnsiTheme="minorHAnsi" w:cstheme="minorHAnsi"/>
          <w:sz w:val="24"/>
          <w:szCs w:val="24"/>
        </w:rPr>
        <w:t xml:space="preserve"> för vuxenutbildning och livslångt lärande i relation till övergripande samhälleliga förändringar</w:t>
      </w:r>
    </w:p>
    <w:p w14:paraId="02E33279" w14:textId="6092BF08" w:rsidR="00A64D1B" w:rsidRPr="008C3275" w:rsidRDefault="00AB643C" w:rsidP="00A64D1B">
      <w:pPr>
        <w:pStyle w:val="p4"/>
        <w:numPr>
          <w:ilvl w:val="0"/>
          <w:numId w:val="7"/>
        </w:numPr>
        <w:rPr>
          <w:rFonts w:asciiTheme="minorHAnsi" w:hAnsiTheme="minorHAnsi" w:cstheme="minorHAnsi"/>
          <w:sz w:val="24"/>
          <w:szCs w:val="24"/>
        </w:rPr>
      </w:pPr>
      <w:r>
        <w:rPr>
          <w:rFonts w:asciiTheme="minorHAnsi" w:hAnsiTheme="minorHAnsi" w:cstheme="minorHAnsi"/>
          <w:i/>
          <w:sz w:val="24"/>
          <w:szCs w:val="24"/>
        </w:rPr>
        <w:t>R</w:t>
      </w:r>
      <w:r w:rsidR="00A64D1B" w:rsidRPr="008C3275">
        <w:rPr>
          <w:rFonts w:asciiTheme="minorHAnsi" w:hAnsiTheme="minorHAnsi" w:cstheme="minorHAnsi"/>
          <w:i/>
          <w:sz w:val="24"/>
          <w:szCs w:val="24"/>
        </w:rPr>
        <w:t xml:space="preserve">esonera kring </w:t>
      </w:r>
      <w:r w:rsidR="00A64D1B" w:rsidRPr="008C3275">
        <w:rPr>
          <w:rFonts w:asciiTheme="minorHAnsi" w:hAnsiTheme="minorHAnsi" w:cstheme="minorHAnsi"/>
          <w:sz w:val="24"/>
          <w:szCs w:val="24"/>
        </w:rPr>
        <w:t>förutsättningar som hindrar och möjliggör deltagande och lärande i vuxenstudier</w:t>
      </w:r>
    </w:p>
    <w:p w14:paraId="611406A0" w14:textId="31F310CA" w:rsidR="00A64D1B" w:rsidRPr="008C3275" w:rsidRDefault="00AB643C" w:rsidP="00A64D1B">
      <w:pPr>
        <w:pStyle w:val="p4"/>
        <w:numPr>
          <w:ilvl w:val="0"/>
          <w:numId w:val="7"/>
        </w:numPr>
        <w:rPr>
          <w:rFonts w:asciiTheme="minorHAnsi" w:hAnsiTheme="minorHAnsi" w:cstheme="minorHAnsi"/>
          <w:sz w:val="24"/>
          <w:szCs w:val="24"/>
        </w:rPr>
      </w:pPr>
      <w:r>
        <w:rPr>
          <w:rFonts w:asciiTheme="minorHAnsi" w:hAnsiTheme="minorHAnsi" w:cstheme="minorHAnsi"/>
          <w:i/>
          <w:sz w:val="24"/>
          <w:szCs w:val="24"/>
        </w:rPr>
        <w:t>R</w:t>
      </w:r>
      <w:r w:rsidR="00A64D1B" w:rsidRPr="008C3275">
        <w:rPr>
          <w:rFonts w:asciiTheme="minorHAnsi" w:hAnsiTheme="minorHAnsi" w:cstheme="minorHAnsi"/>
          <w:i/>
          <w:sz w:val="24"/>
          <w:szCs w:val="24"/>
        </w:rPr>
        <w:t>esonera</w:t>
      </w:r>
      <w:r w:rsidR="00A64D1B" w:rsidRPr="008C3275">
        <w:rPr>
          <w:rFonts w:asciiTheme="minorHAnsi" w:hAnsiTheme="minorHAnsi" w:cstheme="minorHAnsi"/>
          <w:sz w:val="24"/>
          <w:szCs w:val="24"/>
        </w:rPr>
        <w:t xml:space="preserve"> kring olika perspektiv på kunskap och lärande i relation till vuxna och vuxenutbildning</w:t>
      </w:r>
    </w:p>
    <w:p w14:paraId="584F0A95" w14:textId="76692C67" w:rsidR="00BB0F40" w:rsidRDefault="00BB0F40" w:rsidP="00710601">
      <w:pPr>
        <w:rPr>
          <w:rFonts w:asciiTheme="minorHAnsi" w:hAnsiTheme="minorHAnsi" w:cstheme="minorHAnsi"/>
        </w:rPr>
      </w:pPr>
    </w:p>
    <w:p w14:paraId="3BD95777" w14:textId="1BFD4760" w:rsidR="00F96415" w:rsidRDefault="00F96415" w:rsidP="00710601">
      <w:pPr>
        <w:rPr>
          <w:rFonts w:asciiTheme="minorHAnsi" w:hAnsiTheme="minorHAnsi" w:cstheme="minorHAnsi"/>
        </w:rPr>
      </w:pPr>
    </w:p>
    <w:p w14:paraId="5EA7EADD" w14:textId="6AEA1AF1" w:rsidR="00F96415" w:rsidRDefault="00F96415" w:rsidP="00710601">
      <w:pPr>
        <w:rPr>
          <w:rFonts w:asciiTheme="minorHAnsi" w:hAnsiTheme="minorHAnsi" w:cstheme="minorHAnsi"/>
        </w:rPr>
      </w:pPr>
    </w:p>
    <w:p w14:paraId="321876A7" w14:textId="77777777" w:rsidR="00F96415" w:rsidRDefault="00F96415" w:rsidP="00710601">
      <w:pPr>
        <w:rPr>
          <w:rFonts w:asciiTheme="minorHAnsi" w:hAnsiTheme="minorHAnsi" w:cstheme="minorHAnsi"/>
        </w:rPr>
      </w:pPr>
    </w:p>
    <w:p w14:paraId="5AC33356" w14:textId="77777777" w:rsidR="001A7DB5" w:rsidRDefault="001A7DB5" w:rsidP="00710601">
      <w:pPr>
        <w:rPr>
          <w:rFonts w:asciiTheme="minorHAnsi" w:hAnsiTheme="minorHAnsi" w:cstheme="minorHAnsi"/>
        </w:rPr>
      </w:pPr>
    </w:p>
    <w:p w14:paraId="6B55DA88" w14:textId="77777777" w:rsidR="00BB0F40" w:rsidRPr="008C3275" w:rsidRDefault="00BB0F40" w:rsidP="00710601">
      <w:pPr>
        <w:rPr>
          <w:rFonts w:asciiTheme="minorHAnsi" w:hAnsiTheme="minorHAnsi" w:cstheme="minorHAnsi"/>
          <w:b/>
          <w:sz w:val="28"/>
          <w:szCs w:val="28"/>
        </w:rPr>
      </w:pPr>
      <w:r w:rsidRPr="008C3275">
        <w:rPr>
          <w:rFonts w:asciiTheme="minorHAnsi" w:hAnsiTheme="minorHAnsi" w:cstheme="minorHAnsi"/>
          <w:b/>
          <w:sz w:val="28"/>
          <w:szCs w:val="28"/>
        </w:rPr>
        <w:lastRenderedPageBreak/>
        <w:t>Översiktligt innehåll</w:t>
      </w:r>
    </w:p>
    <w:p w14:paraId="57AD7C88" w14:textId="28056A68" w:rsidR="009455F7" w:rsidRPr="008C3275" w:rsidRDefault="009455F7" w:rsidP="009455F7">
      <w:pPr>
        <w:pStyle w:val="p4"/>
        <w:rPr>
          <w:rFonts w:asciiTheme="minorHAnsi" w:hAnsiTheme="minorHAnsi" w:cstheme="minorHAnsi"/>
          <w:sz w:val="24"/>
          <w:szCs w:val="24"/>
        </w:rPr>
      </w:pPr>
      <w:r w:rsidRPr="008C3275">
        <w:rPr>
          <w:rFonts w:asciiTheme="minorHAnsi" w:hAnsiTheme="minorHAnsi" w:cstheme="minorHAnsi"/>
          <w:sz w:val="24"/>
          <w:szCs w:val="24"/>
        </w:rPr>
        <w:t>Kursen består av tre innehållsmässiga områden</w:t>
      </w:r>
      <w:r w:rsidR="004B38ED">
        <w:rPr>
          <w:rFonts w:asciiTheme="minorHAnsi" w:hAnsiTheme="minorHAnsi" w:cstheme="minorHAnsi"/>
          <w:sz w:val="24"/>
          <w:szCs w:val="24"/>
        </w:rPr>
        <w:t>:</w:t>
      </w:r>
    </w:p>
    <w:p w14:paraId="358F4141" w14:textId="77777777" w:rsidR="009455F7" w:rsidRPr="008C3275" w:rsidRDefault="009455F7" w:rsidP="009455F7">
      <w:pPr>
        <w:pStyle w:val="p4"/>
        <w:rPr>
          <w:rFonts w:asciiTheme="minorHAnsi" w:hAnsiTheme="minorHAnsi" w:cstheme="minorHAnsi"/>
          <w:sz w:val="24"/>
          <w:szCs w:val="24"/>
        </w:rPr>
      </w:pPr>
    </w:p>
    <w:p w14:paraId="53C717E7" w14:textId="77777777" w:rsidR="009455F7" w:rsidRPr="008C3275" w:rsidRDefault="009455F7" w:rsidP="009455F7">
      <w:pPr>
        <w:pStyle w:val="p4"/>
        <w:numPr>
          <w:ilvl w:val="0"/>
          <w:numId w:val="8"/>
        </w:numPr>
        <w:rPr>
          <w:rFonts w:asciiTheme="minorHAnsi" w:hAnsiTheme="minorHAnsi" w:cstheme="minorHAnsi"/>
          <w:sz w:val="24"/>
          <w:szCs w:val="24"/>
        </w:rPr>
      </w:pPr>
      <w:r w:rsidRPr="008C3275">
        <w:rPr>
          <w:rFonts w:asciiTheme="minorHAnsi" w:hAnsiTheme="minorHAnsi" w:cstheme="minorHAnsi"/>
          <w:i/>
          <w:sz w:val="24"/>
          <w:szCs w:val="24"/>
        </w:rPr>
        <w:t>Livslångt lärande och vuxenutbildning i förändring</w:t>
      </w:r>
      <w:r w:rsidRPr="008C3275">
        <w:rPr>
          <w:rFonts w:asciiTheme="minorHAnsi" w:hAnsiTheme="minorHAnsi" w:cstheme="minorHAnsi"/>
          <w:sz w:val="24"/>
          <w:szCs w:val="24"/>
        </w:rPr>
        <w:t xml:space="preserve"> - i denna del behandlas vuxnas lärande och livslångt lärande som policyområden samt vuxenutbildningens förändring över tid. Vidare problematiseras olika sammanhang för vuxnas lärande.</w:t>
      </w:r>
    </w:p>
    <w:p w14:paraId="17ECE917" w14:textId="77777777" w:rsidR="009455F7" w:rsidRPr="008C3275" w:rsidRDefault="009455F7" w:rsidP="009455F7">
      <w:pPr>
        <w:pStyle w:val="p4"/>
        <w:ind w:left="720"/>
        <w:rPr>
          <w:rFonts w:asciiTheme="minorHAnsi" w:hAnsiTheme="minorHAnsi" w:cstheme="minorHAnsi"/>
          <w:sz w:val="24"/>
          <w:szCs w:val="24"/>
        </w:rPr>
      </w:pPr>
    </w:p>
    <w:p w14:paraId="76B6C79B" w14:textId="54F6EB3C" w:rsidR="009455F7" w:rsidRPr="008C3275" w:rsidRDefault="009455F7" w:rsidP="009455F7">
      <w:pPr>
        <w:pStyle w:val="p4"/>
        <w:numPr>
          <w:ilvl w:val="0"/>
          <w:numId w:val="8"/>
        </w:numPr>
        <w:rPr>
          <w:rFonts w:asciiTheme="minorHAnsi" w:hAnsiTheme="minorHAnsi" w:cstheme="minorHAnsi"/>
          <w:sz w:val="24"/>
          <w:szCs w:val="24"/>
        </w:rPr>
      </w:pPr>
      <w:r w:rsidRPr="008C3275">
        <w:rPr>
          <w:rFonts w:asciiTheme="minorHAnsi" w:hAnsiTheme="minorHAnsi" w:cstheme="minorHAnsi"/>
          <w:i/>
          <w:sz w:val="24"/>
          <w:szCs w:val="24"/>
        </w:rPr>
        <w:t>Lärande i vuxenlivet</w:t>
      </w:r>
      <w:r w:rsidRPr="008C3275">
        <w:rPr>
          <w:rFonts w:asciiTheme="minorHAnsi" w:hAnsiTheme="minorHAnsi" w:cstheme="minorHAnsi"/>
          <w:sz w:val="24"/>
          <w:szCs w:val="24"/>
        </w:rPr>
        <w:t xml:space="preserve"> handlar om den vuxenstuderande och dennes förutsättningar för livslångt lärande och deltagande i vuxenstudier. Inom kursen problematiseras betydelsen av den vuxnes vardagsliv, tidigare erfarenheter av studier, samt </w:t>
      </w:r>
      <w:r w:rsidR="008E35F1">
        <w:rPr>
          <w:rFonts w:asciiTheme="minorHAnsi" w:hAnsiTheme="minorHAnsi" w:cstheme="minorHAnsi"/>
          <w:sz w:val="24"/>
          <w:szCs w:val="24"/>
        </w:rPr>
        <w:t>perspektiv som klass</w:t>
      </w:r>
      <w:r w:rsidRPr="008C3275">
        <w:rPr>
          <w:rFonts w:asciiTheme="minorHAnsi" w:hAnsiTheme="minorHAnsi" w:cstheme="minorHAnsi"/>
          <w:sz w:val="24"/>
          <w:szCs w:val="24"/>
        </w:rPr>
        <w:t xml:space="preserve">, genus och </w:t>
      </w:r>
      <w:r w:rsidR="008E35F1">
        <w:rPr>
          <w:rFonts w:asciiTheme="minorHAnsi" w:hAnsiTheme="minorHAnsi" w:cstheme="minorHAnsi"/>
          <w:sz w:val="24"/>
          <w:szCs w:val="24"/>
        </w:rPr>
        <w:t xml:space="preserve">migranters förutsättningar och </w:t>
      </w:r>
      <w:r w:rsidRPr="008C3275">
        <w:rPr>
          <w:rFonts w:asciiTheme="minorHAnsi" w:hAnsiTheme="minorHAnsi" w:cstheme="minorHAnsi"/>
          <w:sz w:val="24"/>
          <w:szCs w:val="24"/>
        </w:rPr>
        <w:t>funktion</w:t>
      </w:r>
      <w:r w:rsidR="008E35F1">
        <w:rPr>
          <w:rFonts w:asciiTheme="minorHAnsi" w:hAnsiTheme="minorHAnsi" w:cstheme="minorHAnsi"/>
          <w:sz w:val="24"/>
          <w:szCs w:val="24"/>
        </w:rPr>
        <w:t>.</w:t>
      </w:r>
    </w:p>
    <w:p w14:paraId="5D14849C" w14:textId="77777777" w:rsidR="009455F7" w:rsidRPr="008C3275" w:rsidRDefault="009455F7" w:rsidP="009455F7">
      <w:pPr>
        <w:pStyle w:val="p4"/>
        <w:rPr>
          <w:rFonts w:asciiTheme="minorHAnsi" w:hAnsiTheme="minorHAnsi" w:cstheme="minorHAnsi"/>
          <w:sz w:val="24"/>
          <w:szCs w:val="24"/>
        </w:rPr>
      </w:pPr>
    </w:p>
    <w:p w14:paraId="773045E3" w14:textId="77777777" w:rsidR="009455F7" w:rsidRPr="008C3275" w:rsidRDefault="009455F7" w:rsidP="009455F7">
      <w:pPr>
        <w:pStyle w:val="p4"/>
        <w:numPr>
          <w:ilvl w:val="0"/>
          <w:numId w:val="8"/>
        </w:numPr>
        <w:rPr>
          <w:rFonts w:asciiTheme="minorHAnsi" w:hAnsiTheme="minorHAnsi" w:cstheme="minorHAnsi"/>
          <w:sz w:val="24"/>
          <w:szCs w:val="24"/>
        </w:rPr>
      </w:pPr>
      <w:r w:rsidRPr="008C3275">
        <w:rPr>
          <w:rFonts w:asciiTheme="minorHAnsi" w:hAnsiTheme="minorHAnsi" w:cstheme="minorHAnsi"/>
          <w:sz w:val="24"/>
          <w:szCs w:val="24"/>
        </w:rPr>
        <w:t>I</w:t>
      </w:r>
      <w:r w:rsidRPr="008C3275">
        <w:rPr>
          <w:rFonts w:asciiTheme="minorHAnsi" w:hAnsiTheme="minorHAnsi" w:cstheme="minorHAnsi"/>
          <w:i/>
          <w:sz w:val="24"/>
          <w:szCs w:val="24"/>
        </w:rPr>
        <w:t xml:space="preserve"> Perspektiv på kunskap, lärande och bildning</w:t>
      </w:r>
      <w:r w:rsidRPr="008C3275">
        <w:rPr>
          <w:rFonts w:asciiTheme="minorHAnsi" w:hAnsiTheme="minorHAnsi" w:cstheme="minorHAnsi"/>
          <w:sz w:val="24"/>
          <w:szCs w:val="24"/>
        </w:rPr>
        <w:t xml:space="preserve"> problematiseras olika perspektiv på kunskap, lärande och bildning kopplat till olika sammanhang för vuxnas lärande.</w:t>
      </w:r>
    </w:p>
    <w:p w14:paraId="11F600EA" w14:textId="77777777" w:rsidR="00BB0F40" w:rsidRPr="008C3275" w:rsidRDefault="00BB0F40" w:rsidP="00710601">
      <w:pPr>
        <w:rPr>
          <w:rFonts w:asciiTheme="minorHAnsi" w:hAnsiTheme="minorHAnsi" w:cstheme="minorHAnsi"/>
        </w:rPr>
      </w:pPr>
    </w:p>
    <w:p w14:paraId="258DD6C5" w14:textId="4B58D427" w:rsidR="00BB0F40" w:rsidRPr="004B38ED" w:rsidRDefault="009455F7" w:rsidP="00710601">
      <w:pPr>
        <w:rPr>
          <w:rFonts w:asciiTheme="minorHAnsi" w:hAnsiTheme="minorHAnsi" w:cstheme="minorHAnsi"/>
          <w:sz w:val="24"/>
          <w:szCs w:val="24"/>
        </w:rPr>
      </w:pPr>
      <w:r w:rsidRPr="004B38ED">
        <w:rPr>
          <w:rFonts w:asciiTheme="minorHAnsi" w:hAnsiTheme="minorHAnsi" w:cstheme="minorHAnsi"/>
          <w:sz w:val="24"/>
          <w:szCs w:val="24"/>
        </w:rPr>
        <w:t>I viss mån behandlas områdena under kursens gång i den ordning de står, men det är inga vattentäta sko</w:t>
      </w:r>
      <w:r w:rsidR="00DF7775" w:rsidRPr="004B38ED">
        <w:rPr>
          <w:rFonts w:asciiTheme="minorHAnsi" w:hAnsiTheme="minorHAnsi" w:cstheme="minorHAnsi"/>
          <w:sz w:val="24"/>
          <w:szCs w:val="24"/>
        </w:rPr>
        <w:t>t</w:t>
      </w:r>
      <w:r w:rsidRPr="004B38ED">
        <w:rPr>
          <w:rFonts w:asciiTheme="minorHAnsi" w:hAnsiTheme="minorHAnsi" w:cstheme="minorHAnsi"/>
          <w:sz w:val="24"/>
          <w:szCs w:val="24"/>
        </w:rPr>
        <w:t xml:space="preserve">t dem emellan då de förutsätter varandra. </w:t>
      </w:r>
    </w:p>
    <w:p w14:paraId="305B1F65" w14:textId="77777777" w:rsidR="00341905" w:rsidRPr="004B38ED" w:rsidRDefault="00341905" w:rsidP="00710601">
      <w:pPr>
        <w:rPr>
          <w:rFonts w:asciiTheme="minorHAnsi" w:hAnsiTheme="minorHAnsi" w:cstheme="minorHAnsi"/>
          <w:sz w:val="24"/>
          <w:szCs w:val="24"/>
        </w:rPr>
      </w:pPr>
    </w:p>
    <w:p w14:paraId="32D03591" w14:textId="77777777" w:rsidR="003E33C9" w:rsidRPr="004B38ED" w:rsidRDefault="003E33C9" w:rsidP="005A1117">
      <w:pPr>
        <w:rPr>
          <w:rFonts w:asciiTheme="minorHAnsi" w:hAnsiTheme="minorHAnsi" w:cstheme="minorHAnsi"/>
          <w:b/>
          <w:sz w:val="24"/>
          <w:szCs w:val="24"/>
        </w:rPr>
      </w:pPr>
    </w:p>
    <w:p w14:paraId="78A3C746" w14:textId="77777777" w:rsidR="005A1117" w:rsidRPr="004B38ED" w:rsidRDefault="005A1117" w:rsidP="005A1117">
      <w:pPr>
        <w:rPr>
          <w:rFonts w:asciiTheme="minorHAnsi" w:hAnsiTheme="minorHAnsi" w:cstheme="minorHAnsi"/>
          <w:b/>
          <w:sz w:val="24"/>
          <w:szCs w:val="24"/>
        </w:rPr>
      </w:pPr>
      <w:proofErr w:type="spellStart"/>
      <w:r w:rsidRPr="004B38ED">
        <w:rPr>
          <w:rFonts w:asciiTheme="minorHAnsi" w:hAnsiTheme="minorHAnsi" w:cstheme="minorHAnsi"/>
          <w:b/>
          <w:sz w:val="24"/>
          <w:szCs w:val="24"/>
        </w:rPr>
        <w:t>Lisam</w:t>
      </w:r>
      <w:proofErr w:type="spellEnd"/>
    </w:p>
    <w:p w14:paraId="3E20D333" w14:textId="267B7A64" w:rsidR="005A1117" w:rsidRPr="004B38ED" w:rsidRDefault="005A1117" w:rsidP="00BB0F40">
      <w:pPr>
        <w:jc w:val="both"/>
        <w:rPr>
          <w:rFonts w:asciiTheme="minorHAnsi" w:hAnsiTheme="minorHAnsi" w:cstheme="minorHAnsi"/>
          <w:sz w:val="24"/>
          <w:szCs w:val="24"/>
          <w:highlight w:val="yellow"/>
        </w:rPr>
      </w:pPr>
      <w:r w:rsidRPr="004B38ED">
        <w:rPr>
          <w:rFonts w:asciiTheme="minorHAnsi" w:hAnsiTheme="minorHAnsi" w:cstheme="minorHAnsi"/>
          <w:sz w:val="24"/>
          <w:szCs w:val="24"/>
        </w:rPr>
        <w:t xml:space="preserve">Lisam är Linköpings universitets lärplattform. Du kan logga in där via länken på </w:t>
      </w:r>
      <w:hyperlink r:id="rId15" w:history="1">
        <w:r w:rsidR="00BB0F40" w:rsidRPr="004B38ED">
          <w:rPr>
            <w:rStyle w:val="Hyperlnk"/>
            <w:rFonts w:asciiTheme="minorHAnsi" w:hAnsiTheme="minorHAnsi" w:cstheme="minorHAnsi"/>
            <w:sz w:val="24"/>
            <w:szCs w:val="24"/>
          </w:rPr>
          <w:t>http://www.liu.se/</w:t>
        </w:r>
      </w:hyperlink>
      <w:r w:rsidR="00BB0F40" w:rsidRPr="004B38ED">
        <w:rPr>
          <w:rFonts w:asciiTheme="minorHAnsi" w:hAnsiTheme="minorHAnsi" w:cstheme="minorHAnsi"/>
          <w:sz w:val="24"/>
          <w:szCs w:val="24"/>
        </w:rPr>
        <w:t xml:space="preserve"> </w:t>
      </w:r>
      <w:r w:rsidRPr="004B38ED">
        <w:rPr>
          <w:rFonts w:asciiTheme="minorHAnsi" w:hAnsiTheme="minorHAnsi" w:cstheme="minorHAnsi"/>
          <w:sz w:val="24"/>
          <w:szCs w:val="24"/>
        </w:rPr>
        <w:t xml:space="preserve">eller </w:t>
      </w:r>
      <w:r w:rsidR="005963AB" w:rsidRPr="004B38ED">
        <w:rPr>
          <w:rFonts w:asciiTheme="minorHAnsi" w:hAnsiTheme="minorHAnsi" w:cstheme="minorHAnsi"/>
          <w:sz w:val="24"/>
          <w:szCs w:val="24"/>
        </w:rPr>
        <w:t xml:space="preserve">på </w:t>
      </w:r>
      <w:hyperlink r:id="rId16" w:history="1">
        <w:r w:rsidRPr="004B38ED">
          <w:rPr>
            <w:rStyle w:val="Hyperlnk"/>
            <w:rFonts w:asciiTheme="minorHAnsi" w:hAnsiTheme="minorHAnsi" w:cstheme="minorHAnsi"/>
            <w:sz w:val="24"/>
            <w:szCs w:val="24"/>
          </w:rPr>
          <w:t>lisam.liu.se.</w:t>
        </w:r>
      </w:hyperlink>
      <w:r w:rsidRPr="004B38ED">
        <w:rPr>
          <w:rFonts w:asciiTheme="minorHAnsi" w:hAnsiTheme="minorHAnsi" w:cstheme="minorHAnsi"/>
          <w:sz w:val="24"/>
          <w:szCs w:val="24"/>
        </w:rPr>
        <w:t xml:space="preserve"> På Lisam hittar du all information som du behöver för kursen. Se gärna till att följa kursen (klicka på stjärnan uppe till höger när du är inne på Lisam) för att få information när dokument och information läggs upp. </w:t>
      </w:r>
      <w:r w:rsidR="00A1649C" w:rsidRPr="004B38ED">
        <w:rPr>
          <w:rFonts w:asciiTheme="minorHAnsi" w:hAnsiTheme="minorHAnsi" w:cstheme="minorHAnsi"/>
          <w:sz w:val="24"/>
          <w:szCs w:val="24"/>
        </w:rPr>
        <w:t xml:space="preserve">Information och uppgifter kommer löpande att läggas ut på Lisam, </w:t>
      </w:r>
      <w:r w:rsidR="00BB0F40" w:rsidRPr="004B38ED">
        <w:rPr>
          <w:rFonts w:asciiTheme="minorHAnsi" w:hAnsiTheme="minorHAnsi" w:cstheme="minorHAnsi"/>
          <w:sz w:val="24"/>
          <w:szCs w:val="24"/>
        </w:rPr>
        <w:t>så det är viktig</w:t>
      </w:r>
      <w:r w:rsidR="00A1649C" w:rsidRPr="004B38ED">
        <w:rPr>
          <w:rFonts w:asciiTheme="minorHAnsi" w:hAnsiTheme="minorHAnsi" w:cstheme="minorHAnsi"/>
          <w:sz w:val="24"/>
          <w:szCs w:val="24"/>
        </w:rPr>
        <w:t xml:space="preserve">t att du regelbundet går in där för att hålla dig a jour med kursen. </w:t>
      </w:r>
      <w:r w:rsidR="00F6195B" w:rsidRPr="004B38ED">
        <w:rPr>
          <w:rFonts w:asciiTheme="minorHAnsi" w:hAnsiTheme="minorHAnsi" w:cstheme="minorHAnsi"/>
          <w:sz w:val="24"/>
          <w:szCs w:val="24"/>
        </w:rPr>
        <w:t xml:space="preserve">Det är via Lisam som ni </w:t>
      </w:r>
      <w:r w:rsidR="00A1649C" w:rsidRPr="004B38ED">
        <w:rPr>
          <w:rFonts w:asciiTheme="minorHAnsi" w:hAnsiTheme="minorHAnsi" w:cstheme="minorHAnsi"/>
          <w:sz w:val="24"/>
          <w:szCs w:val="24"/>
        </w:rPr>
        <w:t>diskutera</w:t>
      </w:r>
      <w:r w:rsidR="00F6195B" w:rsidRPr="004B38ED">
        <w:rPr>
          <w:rFonts w:asciiTheme="minorHAnsi" w:hAnsiTheme="minorHAnsi" w:cstheme="minorHAnsi"/>
          <w:sz w:val="24"/>
          <w:szCs w:val="24"/>
        </w:rPr>
        <w:t>r</w:t>
      </w:r>
      <w:r w:rsidR="00A1649C" w:rsidRPr="004B38ED">
        <w:rPr>
          <w:rFonts w:asciiTheme="minorHAnsi" w:hAnsiTheme="minorHAnsi" w:cstheme="minorHAnsi"/>
          <w:sz w:val="24"/>
          <w:szCs w:val="24"/>
        </w:rPr>
        <w:t xml:space="preserve"> kurslitteratur med varandra</w:t>
      </w:r>
      <w:r w:rsidR="00F6195B" w:rsidRPr="004B38ED">
        <w:rPr>
          <w:rFonts w:asciiTheme="minorHAnsi" w:hAnsiTheme="minorHAnsi" w:cstheme="minorHAnsi"/>
          <w:sz w:val="24"/>
          <w:szCs w:val="24"/>
        </w:rPr>
        <w:t xml:space="preserve"> och </w:t>
      </w:r>
      <w:r w:rsidR="00A1649C" w:rsidRPr="004B38ED">
        <w:rPr>
          <w:rFonts w:asciiTheme="minorHAnsi" w:hAnsiTheme="minorHAnsi" w:cstheme="minorHAnsi"/>
          <w:sz w:val="24"/>
          <w:szCs w:val="24"/>
        </w:rPr>
        <w:t>lämnar in era examinationsuppgifter</w:t>
      </w:r>
      <w:r w:rsidR="00BB0F40" w:rsidRPr="004B38ED">
        <w:rPr>
          <w:rFonts w:asciiTheme="minorHAnsi" w:hAnsiTheme="minorHAnsi" w:cstheme="minorHAnsi"/>
          <w:sz w:val="24"/>
          <w:szCs w:val="24"/>
        </w:rPr>
        <w:t>.</w:t>
      </w:r>
    </w:p>
    <w:p w14:paraId="73972206" w14:textId="08014182" w:rsidR="00BE598B" w:rsidRPr="004B38ED" w:rsidRDefault="00BE598B" w:rsidP="00BB0F40">
      <w:pPr>
        <w:jc w:val="both"/>
        <w:rPr>
          <w:rFonts w:asciiTheme="minorHAnsi" w:hAnsiTheme="minorHAnsi" w:cstheme="minorHAnsi"/>
          <w:sz w:val="24"/>
          <w:szCs w:val="24"/>
        </w:rPr>
      </w:pPr>
    </w:p>
    <w:p w14:paraId="551ED2CA" w14:textId="77777777" w:rsidR="00BE598B" w:rsidRPr="004B38ED" w:rsidRDefault="00BE598B" w:rsidP="00BB0F40">
      <w:pPr>
        <w:jc w:val="both"/>
        <w:rPr>
          <w:rFonts w:asciiTheme="minorHAnsi" w:hAnsiTheme="minorHAnsi" w:cstheme="minorHAnsi"/>
          <w:b/>
          <w:bCs/>
          <w:sz w:val="24"/>
          <w:szCs w:val="24"/>
        </w:rPr>
      </w:pPr>
      <w:r w:rsidRPr="004B38ED">
        <w:rPr>
          <w:rFonts w:asciiTheme="minorHAnsi" w:hAnsiTheme="minorHAnsi" w:cstheme="minorHAnsi"/>
          <w:b/>
          <w:bCs/>
          <w:sz w:val="24"/>
          <w:szCs w:val="24"/>
        </w:rPr>
        <w:t>Zoom</w:t>
      </w:r>
    </w:p>
    <w:p w14:paraId="695800A7" w14:textId="082F0B93" w:rsidR="003E33C9" w:rsidRPr="004B38ED" w:rsidRDefault="009D5D06" w:rsidP="00092903">
      <w:pPr>
        <w:autoSpaceDE w:val="0"/>
        <w:autoSpaceDN w:val="0"/>
        <w:adjustRightInd w:val="0"/>
        <w:jc w:val="both"/>
        <w:outlineLvl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 xml:space="preserve">Zoom är en videoplattform </w:t>
      </w:r>
      <w:r w:rsidR="00456F39" w:rsidRPr="004B38ED">
        <w:rPr>
          <w:rFonts w:asciiTheme="minorHAnsi" w:hAnsiTheme="minorHAnsi" w:cstheme="minorHAnsi"/>
          <w:color w:val="000000"/>
          <w:sz w:val="24"/>
          <w:szCs w:val="24"/>
        </w:rPr>
        <w:t>samtliga</w:t>
      </w:r>
      <w:r w:rsidRPr="004B38ED">
        <w:rPr>
          <w:rFonts w:asciiTheme="minorHAnsi" w:hAnsiTheme="minorHAnsi" w:cstheme="minorHAnsi"/>
          <w:color w:val="000000"/>
          <w:sz w:val="24"/>
          <w:szCs w:val="24"/>
        </w:rPr>
        <w:t xml:space="preserve"> kurstillfäll</w:t>
      </w:r>
      <w:r w:rsidR="00456F39" w:rsidRPr="004B38ED">
        <w:rPr>
          <w:rFonts w:asciiTheme="minorHAnsi" w:hAnsiTheme="minorHAnsi" w:cstheme="minorHAnsi"/>
          <w:color w:val="000000"/>
          <w:sz w:val="24"/>
          <w:szCs w:val="24"/>
        </w:rPr>
        <w:t>en</w:t>
      </w:r>
      <w:r w:rsidRPr="004B38ED">
        <w:rPr>
          <w:rFonts w:asciiTheme="minorHAnsi" w:hAnsiTheme="minorHAnsi" w:cstheme="minorHAnsi"/>
          <w:color w:val="000000"/>
          <w:sz w:val="24"/>
          <w:szCs w:val="24"/>
        </w:rPr>
        <w:t xml:space="preserve"> kommer att </w:t>
      </w:r>
      <w:r w:rsidR="00456F39" w:rsidRPr="004B38ED">
        <w:rPr>
          <w:rFonts w:asciiTheme="minorHAnsi" w:hAnsiTheme="minorHAnsi" w:cstheme="minorHAnsi"/>
          <w:color w:val="000000"/>
          <w:sz w:val="24"/>
          <w:szCs w:val="24"/>
        </w:rPr>
        <w:t>äga</w:t>
      </w:r>
      <w:r w:rsidRPr="004B38ED">
        <w:rPr>
          <w:rFonts w:asciiTheme="minorHAnsi" w:hAnsiTheme="minorHAnsi" w:cstheme="minorHAnsi"/>
          <w:color w:val="000000"/>
          <w:sz w:val="24"/>
          <w:szCs w:val="24"/>
        </w:rPr>
        <w:t xml:space="preserve"> rum. </w:t>
      </w:r>
      <w:r w:rsidR="004B38ED" w:rsidRPr="004B38ED">
        <w:rPr>
          <w:rFonts w:asciiTheme="minorHAnsi" w:hAnsiTheme="minorHAnsi" w:cstheme="minorHAnsi"/>
          <w:color w:val="000000"/>
          <w:sz w:val="24"/>
          <w:szCs w:val="24"/>
        </w:rPr>
        <w:t xml:space="preserve">Genom att klicka på zoom-länken som finns i studiehandledningen och kommer att läggas </w:t>
      </w:r>
      <w:r w:rsidRPr="004B38ED">
        <w:rPr>
          <w:rFonts w:asciiTheme="minorHAnsi" w:hAnsiTheme="minorHAnsi" w:cstheme="minorHAnsi"/>
          <w:color w:val="000000"/>
          <w:sz w:val="24"/>
          <w:szCs w:val="24"/>
        </w:rPr>
        <w:t xml:space="preserve">ut under meddelanden i Lisam, </w:t>
      </w:r>
      <w:r w:rsidR="00092903" w:rsidRPr="004B38ED">
        <w:rPr>
          <w:rFonts w:asciiTheme="minorHAnsi" w:hAnsiTheme="minorHAnsi" w:cstheme="minorHAnsi"/>
          <w:color w:val="000000"/>
          <w:sz w:val="24"/>
          <w:szCs w:val="24"/>
        </w:rPr>
        <w:t xml:space="preserve">ansluter </w:t>
      </w:r>
      <w:r w:rsidR="004B38ED" w:rsidRPr="004B38ED">
        <w:rPr>
          <w:rFonts w:asciiTheme="minorHAnsi" w:hAnsiTheme="minorHAnsi" w:cstheme="minorHAnsi"/>
          <w:color w:val="000000"/>
          <w:sz w:val="24"/>
          <w:szCs w:val="24"/>
        </w:rPr>
        <w:t xml:space="preserve">ni till kursträffen </w:t>
      </w:r>
      <w:r w:rsidR="00092903" w:rsidRPr="004B38ED">
        <w:rPr>
          <w:rFonts w:asciiTheme="minorHAnsi" w:hAnsiTheme="minorHAnsi" w:cstheme="minorHAnsi"/>
          <w:color w:val="000000"/>
          <w:sz w:val="24"/>
          <w:szCs w:val="24"/>
        </w:rPr>
        <w:t xml:space="preserve">med kamera och ljud. Dessa digitala träffar </w:t>
      </w:r>
      <w:r w:rsidR="00456F39" w:rsidRPr="004B38ED">
        <w:rPr>
          <w:rFonts w:asciiTheme="minorHAnsi" w:hAnsiTheme="minorHAnsi" w:cstheme="minorHAnsi"/>
          <w:color w:val="000000"/>
          <w:sz w:val="24"/>
          <w:szCs w:val="24"/>
        </w:rPr>
        <w:t>består av ett</w:t>
      </w:r>
      <w:r w:rsidR="00092903" w:rsidRPr="004B38ED">
        <w:rPr>
          <w:rFonts w:asciiTheme="minorHAnsi" w:hAnsiTheme="minorHAnsi" w:cstheme="minorHAnsi"/>
          <w:color w:val="000000"/>
          <w:sz w:val="24"/>
          <w:szCs w:val="24"/>
        </w:rPr>
        <w:t xml:space="preserve"> seminarium och</w:t>
      </w:r>
      <w:r w:rsidR="00456F39" w:rsidRPr="004B38ED">
        <w:rPr>
          <w:rFonts w:asciiTheme="minorHAnsi" w:hAnsiTheme="minorHAnsi" w:cstheme="minorHAnsi"/>
          <w:color w:val="000000"/>
          <w:sz w:val="24"/>
          <w:szCs w:val="24"/>
        </w:rPr>
        <w:t xml:space="preserve"> en</w:t>
      </w:r>
      <w:r w:rsidR="00092903" w:rsidRPr="004B38ED">
        <w:rPr>
          <w:rFonts w:asciiTheme="minorHAnsi" w:hAnsiTheme="minorHAnsi" w:cstheme="minorHAnsi"/>
          <w:color w:val="000000"/>
          <w:sz w:val="24"/>
          <w:szCs w:val="24"/>
        </w:rPr>
        <w:t xml:space="preserve"> föreläsning. </w:t>
      </w:r>
    </w:p>
    <w:p w14:paraId="6AD23969" w14:textId="77777777" w:rsidR="00092903" w:rsidRDefault="00092903" w:rsidP="00341905">
      <w:pPr>
        <w:autoSpaceDE w:val="0"/>
        <w:autoSpaceDN w:val="0"/>
        <w:adjustRightInd w:val="0"/>
        <w:outlineLvl w:val="0"/>
        <w:rPr>
          <w:rFonts w:asciiTheme="minorHAnsi" w:hAnsiTheme="minorHAnsi" w:cstheme="minorHAnsi"/>
          <w:color w:val="000000"/>
          <w:sz w:val="24"/>
          <w:szCs w:val="24"/>
        </w:rPr>
      </w:pPr>
    </w:p>
    <w:p w14:paraId="3B868F15"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1643A8C9"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1AC1CEA8"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6268D39E"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7C39C0A2"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6CDC6E97"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04524420"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63343F18"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5AC0A767"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3CFDB6EF"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30182526"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611AEB03"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5B841468" w14:textId="77777777" w:rsidR="007178C7" w:rsidRDefault="007178C7" w:rsidP="00341905">
      <w:pPr>
        <w:autoSpaceDE w:val="0"/>
        <w:autoSpaceDN w:val="0"/>
        <w:adjustRightInd w:val="0"/>
        <w:outlineLvl w:val="0"/>
        <w:rPr>
          <w:rFonts w:asciiTheme="minorHAnsi" w:hAnsiTheme="minorHAnsi" w:cstheme="minorHAnsi"/>
          <w:color w:val="000000"/>
          <w:sz w:val="24"/>
          <w:szCs w:val="24"/>
        </w:rPr>
      </w:pPr>
    </w:p>
    <w:p w14:paraId="7464574E" w14:textId="558985A2" w:rsidR="007178C7" w:rsidRDefault="00B8266B" w:rsidP="00900285">
      <w:pPr>
        <w:pStyle w:val="Rubrik"/>
      </w:pPr>
      <w:r w:rsidRPr="004B38ED">
        <w:lastRenderedPageBreak/>
        <w:t>Inform</w:t>
      </w:r>
      <w:r w:rsidR="0095164F" w:rsidRPr="004B38ED">
        <w:t>ation om varje kurstillfälle</w:t>
      </w:r>
    </w:p>
    <w:p w14:paraId="0657716F" w14:textId="62F6537C" w:rsidR="0095164F" w:rsidRDefault="007178C7" w:rsidP="007C69B6">
      <w:pPr>
        <w:pStyle w:val="Rubrik1"/>
      </w:pPr>
      <w:r>
        <w:t>Kurstillfälle 1</w:t>
      </w:r>
      <w:r w:rsidR="007C69B6">
        <w:t xml:space="preserve">: </w:t>
      </w:r>
      <w:r w:rsidR="002B72FB">
        <w:t xml:space="preserve"> 3 </w:t>
      </w:r>
      <w:proofErr w:type="spellStart"/>
      <w:r w:rsidR="002B72FB">
        <w:t>septmeber</w:t>
      </w:r>
      <w:proofErr w:type="spellEnd"/>
      <w:r w:rsidR="002B72FB">
        <w:t xml:space="preserve"> 2024</w:t>
      </w:r>
    </w:p>
    <w:p w14:paraId="1E4AF83B" w14:textId="77777777" w:rsidR="007C69B6" w:rsidRPr="007C69B6" w:rsidRDefault="007C69B6" w:rsidP="007C69B6">
      <w:pPr>
        <w:rPr>
          <w:lang w:eastAsia="sv-SE"/>
        </w:rPr>
      </w:pPr>
    </w:p>
    <w:p w14:paraId="557B84CA" w14:textId="77777777" w:rsidR="003E33C9" w:rsidRPr="007178C7" w:rsidRDefault="003E33C9" w:rsidP="003E33C9">
      <w:pPr>
        <w:autoSpaceDE w:val="0"/>
        <w:autoSpaceDN w:val="0"/>
        <w:adjustRightInd w:val="0"/>
        <w:outlineLvl w:val="0"/>
        <w:rPr>
          <w:rFonts w:asciiTheme="minorHAnsi" w:hAnsiTheme="minorHAnsi" w:cstheme="minorHAnsi"/>
          <w:b/>
          <w:iCs/>
          <w:color w:val="000000"/>
          <w:sz w:val="24"/>
          <w:szCs w:val="24"/>
        </w:rPr>
      </w:pPr>
      <w:r w:rsidRPr="007178C7">
        <w:rPr>
          <w:rFonts w:asciiTheme="minorHAnsi" w:hAnsiTheme="minorHAnsi" w:cstheme="minorHAnsi"/>
          <w:b/>
          <w:iCs/>
          <w:color w:val="000000"/>
          <w:sz w:val="24"/>
          <w:szCs w:val="24"/>
        </w:rPr>
        <w:t>Förberedelser inför kurstillfälle 1</w:t>
      </w:r>
    </w:p>
    <w:p w14:paraId="7EA215D7" w14:textId="124B8B29" w:rsidR="003E33C9" w:rsidRPr="004B38ED" w:rsidRDefault="00C70D3C" w:rsidP="00C70D3C">
      <w:pPr>
        <w:autoSpaceDE w:val="0"/>
        <w:autoSpaceDN w:val="0"/>
        <w:adjustRightInd w:val="0"/>
        <w:outlineLvl w:val="0"/>
        <w:rPr>
          <w:rFonts w:asciiTheme="minorHAnsi" w:hAnsiTheme="minorHAnsi" w:cstheme="minorHAnsi"/>
          <w:color w:val="000000"/>
          <w:sz w:val="24"/>
          <w:szCs w:val="24"/>
          <w:u w:val="single"/>
        </w:rPr>
      </w:pPr>
      <w:r w:rsidRPr="004B38ED">
        <w:rPr>
          <w:rFonts w:asciiTheme="minorHAnsi" w:hAnsiTheme="minorHAnsi" w:cstheme="minorHAnsi"/>
          <w:color w:val="000000"/>
          <w:sz w:val="24"/>
          <w:szCs w:val="24"/>
          <w:u w:val="single"/>
        </w:rPr>
        <w:t>1.</w:t>
      </w:r>
      <w:r w:rsidR="003E33C9" w:rsidRPr="004B38ED">
        <w:rPr>
          <w:rFonts w:asciiTheme="minorHAnsi" w:hAnsiTheme="minorHAnsi" w:cstheme="minorHAnsi"/>
          <w:color w:val="000000"/>
          <w:sz w:val="24"/>
          <w:szCs w:val="24"/>
          <w:u w:val="single"/>
        </w:rPr>
        <w:t xml:space="preserve">Läs följande texter som en orientering: </w:t>
      </w:r>
    </w:p>
    <w:p w14:paraId="2B2CDEDB" w14:textId="489A3FB6" w:rsidR="003E33C9" w:rsidRPr="004B38ED" w:rsidRDefault="003E33C9" w:rsidP="00C70D3C">
      <w:pPr>
        <w:autoSpaceDE w:val="0"/>
        <w:autoSpaceDN w:val="0"/>
        <w:adjustRightInd w:val="0"/>
        <w:rPr>
          <w:rFonts w:asciiTheme="minorHAnsi" w:hAnsiTheme="minorHAnsi" w:cstheme="minorHAnsi"/>
          <w:color w:val="000000" w:themeColor="text1"/>
          <w:sz w:val="24"/>
          <w:szCs w:val="24"/>
        </w:rPr>
      </w:pPr>
      <w:r w:rsidRPr="004B38ED">
        <w:rPr>
          <w:rFonts w:asciiTheme="minorHAnsi" w:hAnsiTheme="minorHAnsi" w:cstheme="minorHAnsi"/>
          <w:color w:val="000000" w:themeColor="text1"/>
          <w:sz w:val="24"/>
          <w:szCs w:val="24"/>
        </w:rPr>
        <w:t>Fejes</w:t>
      </w:r>
      <w:r w:rsidR="00994214" w:rsidRPr="004B38ED">
        <w:rPr>
          <w:rFonts w:asciiTheme="minorHAnsi" w:hAnsiTheme="minorHAnsi" w:cstheme="minorHAnsi"/>
          <w:color w:val="000000" w:themeColor="text1"/>
          <w:sz w:val="24"/>
          <w:szCs w:val="24"/>
        </w:rPr>
        <w:t>, Muhrman och Nyström</w:t>
      </w:r>
      <w:r w:rsidRPr="004B38ED">
        <w:rPr>
          <w:rFonts w:asciiTheme="minorHAnsi" w:hAnsiTheme="minorHAnsi" w:cstheme="minorHAnsi"/>
          <w:color w:val="000000" w:themeColor="text1"/>
          <w:sz w:val="24"/>
          <w:szCs w:val="24"/>
        </w:rPr>
        <w:t>:</w:t>
      </w:r>
      <w:r w:rsidR="00994214" w:rsidRPr="004B38ED">
        <w:rPr>
          <w:rFonts w:asciiTheme="minorHAnsi" w:hAnsiTheme="minorHAnsi" w:cstheme="minorHAnsi"/>
          <w:i/>
          <w:color w:val="000000" w:themeColor="text1"/>
          <w:sz w:val="24"/>
          <w:szCs w:val="24"/>
        </w:rPr>
        <w:t xml:space="preserve"> Om </w:t>
      </w:r>
      <w:r w:rsidR="00414830" w:rsidRPr="004B38ED">
        <w:rPr>
          <w:rFonts w:asciiTheme="minorHAnsi" w:hAnsiTheme="minorHAnsi" w:cstheme="minorHAnsi"/>
          <w:i/>
          <w:color w:val="000000" w:themeColor="text1"/>
          <w:sz w:val="24"/>
          <w:szCs w:val="24"/>
        </w:rPr>
        <w:t>vuxenutbildning</w:t>
      </w:r>
      <w:r w:rsidR="00C70D3C" w:rsidRPr="004B38ED">
        <w:rPr>
          <w:rFonts w:asciiTheme="minorHAnsi" w:hAnsiTheme="minorHAnsi" w:cstheme="minorHAnsi"/>
          <w:i/>
          <w:color w:val="000000" w:themeColor="text1"/>
          <w:sz w:val="24"/>
          <w:szCs w:val="24"/>
        </w:rPr>
        <w:t xml:space="preserve"> och vuxnas studier</w:t>
      </w:r>
      <w:r w:rsidRPr="004B38ED">
        <w:rPr>
          <w:rFonts w:asciiTheme="minorHAnsi" w:hAnsiTheme="minorHAnsi" w:cstheme="minorHAnsi"/>
          <w:color w:val="000000" w:themeColor="text1"/>
          <w:sz w:val="24"/>
          <w:szCs w:val="24"/>
        </w:rPr>
        <w:t>. Kapitel 1</w:t>
      </w:r>
    </w:p>
    <w:p w14:paraId="65C8FAAE" w14:textId="77777777" w:rsidR="003E33C9" w:rsidRPr="004B38ED" w:rsidRDefault="003E33C9" w:rsidP="003E33C9">
      <w:pPr>
        <w:autoSpaceDE w:val="0"/>
        <w:autoSpaceDN w:val="0"/>
        <w:adjustRightInd w:val="0"/>
        <w:rPr>
          <w:rFonts w:asciiTheme="minorHAnsi" w:hAnsiTheme="minorHAnsi" w:cstheme="minorHAnsi"/>
          <w:color w:val="000000"/>
          <w:sz w:val="24"/>
          <w:szCs w:val="24"/>
        </w:rPr>
      </w:pPr>
    </w:p>
    <w:p w14:paraId="59203C37" w14:textId="6F8CBC1B" w:rsidR="00F90B3C" w:rsidRDefault="009D135F" w:rsidP="00F96415">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u w:val="single"/>
        </w:rPr>
        <w:t xml:space="preserve">2. </w:t>
      </w:r>
      <w:r w:rsidR="003E33C9" w:rsidRPr="004B38ED">
        <w:rPr>
          <w:rFonts w:asciiTheme="minorHAnsi" w:hAnsiTheme="minorHAnsi" w:cstheme="minorHAnsi"/>
          <w:color w:val="000000"/>
          <w:sz w:val="24"/>
          <w:szCs w:val="24"/>
          <w:u w:val="single"/>
        </w:rPr>
        <w:t>Fundera också över vad du vill lära dig i relation till kursens lärandemå</w:t>
      </w:r>
      <w:r w:rsidR="003E33C9" w:rsidRPr="004B38ED">
        <w:rPr>
          <w:rFonts w:asciiTheme="minorHAnsi" w:hAnsiTheme="minorHAnsi" w:cstheme="minorHAnsi"/>
          <w:color w:val="000000"/>
          <w:sz w:val="24"/>
          <w:szCs w:val="24"/>
        </w:rPr>
        <w:t>l (se s. 1</w:t>
      </w:r>
      <w:r w:rsidR="00563EE9" w:rsidRPr="004B38ED">
        <w:rPr>
          <w:rFonts w:asciiTheme="minorHAnsi" w:hAnsiTheme="minorHAnsi" w:cstheme="minorHAnsi"/>
          <w:color w:val="000000"/>
          <w:sz w:val="24"/>
          <w:szCs w:val="24"/>
        </w:rPr>
        <w:t xml:space="preserve"> i studiehandledningen</w:t>
      </w:r>
      <w:r w:rsidR="003E33C9" w:rsidRPr="004B38ED">
        <w:rPr>
          <w:rFonts w:asciiTheme="minorHAnsi" w:hAnsiTheme="minorHAnsi" w:cstheme="minorHAnsi"/>
          <w:color w:val="000000"/>
          <w:sz w:val="24"/>
          <w:szCs w:val="24"/>
        </w:rPr>
        <w:t xml:space="preserve">). </w:t>
      </w:r>
    </w:p>
    <w:p w14:paraId="291AF1FD" w14:textId="77777777" w:rsidR="00057735" w:rsidRPr="004B38ED" w:rsidRDefault="00057735" w:rsidP="00B8266B">
      <w:pPr>
        <w:rPr>
          <w:rFonts w:asciiTheme="minorHAnsi" w:hAnsiTheme="minorHAnsi" w:cstheme="minorHAnsi"/>
          <w:b/>
          <w:bCs/>
          <w:color w:val="000000"/>
          <w:sz w:val="24"/>
          <w:szCs w:val="24"/>
        </w:rPr>
      </w:pPr>
    </w:p>
    <w:p w14:paraId="7D374258" w14:textId="73124E15" w:rsidR="004B38ED" w:rsidRPr="004B38ED" w:rsidRDefault="004B38ED" w:rsidP="00456F39">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Zoom-länk: </w:t>
      </w:r>
      <w:hyperlink r:id="rId17" w:tooltip="https://liu-se.zoom.us/j/66803477315" w:history="1">
        <w:r w:rsidR="000F63EF" w:rsidRPr="000F63EF">
          <w:rPr>
            <w:rStyle w:val="Hyperlnk"/>
            <w:rFonts w:asciiTheme="minorHAnsi" w:hAnsiTheme="minorHAnsi" w:cstheme="minorHAnsi"/>
            <w:b/>
            <w:sz w:val="24"/>
            <w:szCs w:val="24"/>
          </w:rPr>
          <w:t>https://liu-se.zoom.us/j/66803477315</w:t>
        </w:r>
      </w:hyperlink>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DD31D3" w:rsidRPr="004B38ED" w14:paraId="4296593A" w14:textId="77777777" w:rsidTr="007C69B6">
        <w:tc>
          <w:tcPr>
            <w:tcW w:w="1555" w:type="dxa"/>
            <w:shd w:val="clear" w:color="auto" w:fill="auto"/>
          </w:tcPr>
          <w:p w14:paraId="37CA1E5A" w14:textId="77777777" w:rsidR="00DD31D3" w:rsidRPr="004B38ED" w:rsidRDefault="00DD31D3"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Tid</w:t>
            </w:r>
          </w:p>
        </w:tc>
        <w:tc>
          <w:tcPr>
            <w:tcW w:w="7654" w:type="dxa"/>
            <w:shd w:val="clear" w:color="auto" w:fill="auto"/>
          </w:tcPr>
          <w:p w14:paraId="5FFB3112" w14:textId="08FD0465" w:rsidR="00DD31D3" w:rsidRPr="004B38ED" w:rsidRDefault="00DD31D3" w:rsidP="003555E2">
            <w:pPr>
              <w:autoSpaceDE w:val="0"/>
              <w:autoSpaceDN w:val="0"/>
              <w:adjustRightInd w:val="0"/>
              <w:rPr>
                <w:rFonts w:asciiTheme="minorHAnsi" w:hAnsiTheme="minorHAnsi" w:cstheme="minorHAnsi"/>
                <w:b/>
                <w:color w:val="000000"/>
                <w:sz w:val="24"/>
                <w:szCs w:val="24"/>
              </w:rPr>
            </w:pPr>
          </w:p>
        </w:tc>
      </w:tr>
      <w:tr w:rsidR="00DD31D3" w:rsidRPr="004B38ED" w14:paraId="62679F26" w14:textId="77777777" w:rsidTr="007C69B6">
        <w:tc>
          <w:tcPr>
            <w:tcW w:w="1555" w:type="dxa"/>
            <w:shd w:val="clear" w:color="auto" w:fill="auto"/>
          </w:tcPr>
          <w:p w14:paraId="1CE9F02C" w14:textId="49D038DB" w:rsidR="00DD31D3" w:rsidRPr="004B38ED" w:rsidRDefault="00441B80" w:rsidP="003555E2">
            <w:pPr>
              <w:autoSpaceDE w:val="0"/>
              <w:autoSpaceDN w:val="0"/>
              <w:adjustRightInd w:val="0"/>
              <w:rPr>
                <w:rFonts w:asciiTheme="minorHAnsi" w:hAnsiTheme="minorHAnsi" w:cstheme="minorHAnsi"/>
                <w:color w:val="000000"/>
                <w:sz w:val="24"/>
                <w:szCs w:val="24"/>
                <w:highlight w:val="yellow"/>
              </w:rPr>
            </w:pPr>
            <w:r w:rsidRPr="004B38ED">
              <w:rPr>
                <w:rFonts w:asciiTheme="minorHAnsi" w:hAnsiTheme="minorHAnsi" w:cstheme="minorHAnsi"/>
                <w:color w:val="000000"/>
                <w:sz w:val="24"/>
                <w:szCs w:val="24"/>
              </w:rPr>
              <w:t>8</w:t>
            </w:r>
            <w:r w:rsidR="00DD31D3" w:rsidRPr="004B38ED">
              <w:rPr>
                <w:rFonts w:asciiTheme="minorHAnsi" w:hAnsiTheme="minorHAnsi" w:cstheme="minorHAnsi"/>
                <w:color w:val="000000"/>
                <w:sz w:val="24"/>
                <w:szCs w:val="24"/>
              </w:rPr>
              <w:t>.30-1</w:t>
            </w:r>
            <w:r w:rsidRPr="004B38ED">
              <w:rPr>
                <w:rFonts w:asciiTheme="minorHAnsi" w:hAnsiTheme="minorHAnsi" w:cstheme="minorHAnsi"/>
                <w:color w:val="000000"/>
                <w:sz w:val="24"/>
                <w:szCs w:val="24"/>
              </w:rPr>
              <w:t>0</w:t>
            </w:r>
            <w:r w:rsidR="00DD31D3" w:rsidRPr="004B38ED">
              <w:rPr>
                <w:rFonts w:asciiTheme="minorHAnsi" w:hAnsiTheme="minorHAnsi" w:cstheme="minorHAnsi"/>
                <w:color w:val="000000"/>
                <w:sz w:val="24"/>
                <w:szCs w:val="24"/>
              </w:rPr>
              <w:t>.00</w:t>
            </w:r>
          </w:p>
        </w:tc>
        <w:tc>
          <w:tcPr>
            <w:tcW w:w="7654" w:type="dxa"/>
            <w:shd w:val="clear" w:color="auto" w:fill="auto"/>
          </w:tcPr>
          <w:p w14:paraId="494B2217" w14:textId="2A173EE2" w:rsidR="00DD31D3" w:rsidRPr="007C69B6" w:rsidRDefault="00777ED5"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Kursintroduktion, inklusive genomgång av lärplattformen Lisam.</w:t>
            </w:r>
            <w:r w:rsidR="002D7F1D" w:rsidRPr="004B38ED">
              <w:rPr>
                <w:rFonts w:asciiTheme="minorHAnsi" w:hAnsiTheme="minorHAnsi" w:cstheme="minorHAnsi"/>
                <w:color w:val="000000"/>
                <w:sz w:val="24"/>
                <w:szCs w:val="24"/>
              </w:rPr>
              <w:t xml:space="preserve"> </w:t>
            </w:r>
            <w:r w:rsidR="002D7F1D" w:rsidRPr="001428B5">
              <w:rPr>
                <w:rFonts w:asciiTheme="minorHAnsi" w:hAnsiTheme="minorHAnsi" w:cstheme="minorHAnsi"/>
                <w:color w:val="000000"/>
                <w:sz w:val="24"/>
                <w:szCs w:val="24"/>
              </w:rPr>
              <w:t>(</w:t>
            </w:r>
            <w:r w:rsidR="00057735">
              <w:rPr>
                <w:rFonts w:asciiTheme="minorHAnsi" w:hAnsiTheme="minorHAnsi" w:cstheme="minorHAnsi"/>
                <w:color w:val="000000"/>
                <w:sz w:val="24"/>
                <w:szCs w:val="24"/>
              </w:rPr>
              <w:t>ML &amp; HC</w:t>
            </w:r>
            <w:r w:rsidR="002D7F1D" w:rsidRPr="001428B5">
              <w:rPr>
                <w:rFonts w:asciiTheme="minorHAnsi" w:hAnsiTheme="minorHAnsi" w:cstheme="minorHAnsi"/>
                <w:color w:val="000000"/>
                <w:sz w:val="24"/>
                <w:szCs w:val="24"/>
              </w:rPr>
              <w:t>)</w:t>
            </w:r>
          </w:p>
        </w:tc>
      </w:tr>
      <w:tr w:rsidR="00DD31D3" w:rsidRPr="004B38ED" w14:paraId="593B1784" w14:textId="77777777" w:rsidTr="007C69B6">
        <w:tc>
          <w:tcPr>
            <w:tcW w:w="1555" w:type="dxa"/>
            <w:shd w:val="clear" w:color="auto" w:fill="auto"/>
          </w:tcPr>
          <w:p w14:paraId="3C5169FE" w14:textId="7D8B64B5" w:rsidR="00DD31D3" w:rsidRPr="004B38ED" w:rsidRDefault="00DD31D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w:t>
            </w:r>
            <w:r w:rsidR="00441B80" w:rsidRPr="004B38ED">
              <w:rPr>
                <w:rFonts w:asciiTheme="minorHAnsi" w:hAnsiTheme="minorHAnsi" w:cstheme="minorHAnsi"/>
                <w:color w:val="000000"/>
                <w:sz w:val="24"/>
                <w:szCs w:val="24"/>
              </w:rPr>
              <w:t>0</w:t>
            </w:r>
            <w:r w:rsidRPr="004B38ED">
              <w:rPr>
                <w:rFonts w:asciiTheme="minorHAnsi" w:hAnsiTheme="minorHAnsi" w:cstheme="minorHAnsi"/>
                <w:color w:val="000000"/>
                <w:sz w:val="24"/>
                <w:szCs w:val="24"/>
              </w:rPr>
              <w:t>.00-1</w:t>
            </w:r>
            <w:r w:rsidR="00441B80" w:rsidRPr="004B38ED">
              <w:rPr>
                <w:rFonts w:asciiTheme="minorHAnsi" w:hAnsiTheme="minorHAnsi" w:cstheme="minorHAnsi"/>
                <w:color w:val="000000"/>
                <w:sz w:val="24"/>
                <w:szCs w:val="24"/>
              </w:rPr>
              <w:t>0</w:t>
            </w:r>
            <w:r w:rsidRPr="004B38ED">
              <w:rPr>
                <w:rFonts w:asciiTheme="minorHAnsi" w:hAnsiTheme="minorHAnsi" w:cstheme="minorHAnsi"/>
                <w:color w:val="000000"/>
                <w:sz w:val="24"/>
                <w:szCs w:val="24"/>
              </w:rPr>
              <w:t>.</w:t>
            </w:r>
            <w:r w:rsidR="00441B80" w:rsidRPr="004B38ED">
              <w:rPr>
                <w:rFonts w:asciiTheme="minorHAnsi" w:hAnsiTheme="minorHAnsi" w:cstheme="minorHAnsi"/>
                <w:color w:val="000000"/>
                <w:sz w:val="24"/>
                <w:szCs w:val="24"/>
              </w:rPr>
              <w:t>30</w:t>
            </w:r>
          </w:p>
        </w:tc>
        <w:tc>
          <w:tcPr>
            <w:tcW w:w="7654" w:type="dxa"/>
            <w:shd w:val="clear" w:color="auto" w:fill="auto"/>
          </w:tcPr>
          <w:p w14:paraId="1A5C1269" w14:textId="7351A6C3" w:rsidR="00DD31D3" w:rsidRPr="004B38ED" w:rsidRDefault="00441B80"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Rast</w:t>
            </w:r>
          </w:p>
        </w:tc>
      </w:tr>
      <w:tr w:rsidR="00DD31D3" w:rsidRPr="004B38ED" w14:paraId="7D56549B" w14:textId="77777777" w:rsidTr="007C69B6">
        <w:tc>
          <w:tcPr>
            <w:tcW w:w="1555" w:type="dxa"/>
            <w:shd w:val="clear" w:color="auto" w:fill="auto"/>
          </w:tcPr>
          <w:p w14:paraId="4B0206D5" w14:textId="440F2F05" w:rsidR="00DD31D3" w:rsidRPr="004B38ED" w:rsidRDefault="00DD31D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w:t>
            </w:r>
            <w:r w:rsidR="00441B80" w:rsidRPr="004B38ED">
              <w:rPr>
                <w:rFonts w:asciiTheme="minorHAnsi" w:hAnsiTheme="minorHAnsi" w:cstheme="minorHAnsi"/>
                <w:color w:val="000000"/>
                <w:sz w:val="24"/>
                <w:szCs w:val="24"/>
              </w:rPr>
              <w:t>0</w:t>
            </w:r>
            <w:r w:rsidRPr="004B38ED">
              <w:rPr>
                <w:rFonts w:asciiTheme="minorHAnsi" w:hAnsiTheme="minorHAnsi" w:cstheme="minorHAnsi"/>
                <w:color w:val="000000"/>
                <w:sz w:val="24"/>
                <w:szCs w:val="24"/>
              </w:rPr>
              <w:t>.</w:t>
            </w:r>
            <w:r w:rsidR="00441B80" w:rsidRPr="004B38ED">
              <w:rPr>
                <w:rFonts w:asciiTheme="minorHAnsi" w:hAnsiTheme="minorHAnsi" w:cstheme="minorHAnsi"/>
                <w:color w:val="000000"/>
                <w:sz w:val="24"/>
                <w:szCs w:val="24"/>
              </w:rPr>
              <w:t>30</w:t>
            </w:r>
            <w:r w:rsidRPr="004B38ED">
              <w:rPr>
                <w:rFonts w:asciiTheme="minorHAnsi" w:hAnsiTheme="minorHAnsi" w:cstheme="minorHAnsi"/>
                <w:color w:val="000000"/>
                <w:sz w:val="24"/>
                <w:szCs w:val="24"/>
              </w:rPr>
              <w:t xml:space="preserve"> –</w:t>
            </w:r>
            <w:r w:rsidR="004B38ED" w:rsidRPr="004B38ED">
              <w:rPr>
                <w:rFonts w:asciiTheme="minorHAnsi" w:hAnsiTheme="minorHAnsi" w:cstheme="minorHAnsi"/>
                <w:color w:val="000000"/>
                <w:sz w:val="24"/>
                <w:szCs w:val="24"/>
              </w:rPr>
              <w:t>12.00</w:t>
            </w:r>
          </w:p>
        </w:tc>
        <w:tc>
          <w:tcPr>
            <w:tcW w:w="7654" w:type="dxa"/>
            <w:shd w:val="clear" w:color="auto" w:fill="auto"/>
          </w:tcPr>
          <w:p w14:paraId="5C069586" w14:textId="77777777" w:rsidR="007C69B6" w:rsidRDefault="00777ED5" w:rsidP="003555E2">
            <w:pPr>
              <w:autoSpaceDE w:val="0"/>
              <w:autoSpaceDN w:val="0"/>
              <w:adjustRightInd w:val="0"/>
              <w:rPr>
                <w:rFonts w:asciiTheme="minorHAnsi" w:hAnsiTheme="minorHAnsi" w:cstheme="minorHAnsi"/>
                <w:sz w:val="24"/>
                <w:szCs w:val="24"/>
              </w:rPr>
            </w:pPr>
            <w:r w:rsidRPr="004B38ED">
              <w:rPr>
                <w:rFonts w:asciiTheme="minorHAnsi" w:hAnsiTheme="minorHAnsi" w:cstheme="minorHAnsi"/>
                <w:color w:val="000000"/>
                <w:sz w:val="24"/>
                <w:szCs w:val="24"/>
              </w:rPr>
              <w:t>Översiktsf</w:t>
            </w:r>
            <w:r w:rsidR="00DD31D3" w:rsidRPr="004B38ED">
              <w:rPr>
                <w:rFonts w:asciiTheme="minorHAnsi" w:hAnsiTheme="minorHAnsi" w:cstheme="minorHAnsi"/>
                <w:color w:val="000000"/>
                <w:sz w:val="24"/>
                <w:szCs w:val="24"/>
              </w:rPr>
              <w:t>öreläsning</w:t>
            </w:r>
            <w:r w:rsidR="004B38ED" w:rsidRPr="004B38ED">
              <w:rPr>
                <w:rFonts w:asciiTheme="minorHAnsi" w:hAnsiTheme="minorHAnsi" w:cstheme="minorHAnsi"/>
                <w:color w:val="000000"/>
                <w:sz w:val="24"/>
                <w:szCs w:val="24"/>
              </w:rPr>
              <w:t>:</w:t>
            </w:r>
            <w:r w:rsidR="00DD31D3" w:rsidRPr="004B38ED">
              <w:rPr>
                <w:rFonts w:asciiTheme="minorHAnsi" w:hAnsiTheme="minorHAnsi" w:cstheme="minorHAnsi"/>
                <w:color w:val="000000"/>
                <w:sz w:val="24"/>
                <w:szCs w:val="24"/>
              </w:rPr>
              <w:t xml:space="preserve"> </w:t>
            </w:r>
            <w:r w:rsidR="00DD31D3" w:rsidRPr="004B38ED">
              <w:rPr>
                <w:rFonts w:asciiTheme="minorHAnsi" w:hAnsiTheme="minorHAnsi" w:cstheme="minorHAnsi"/>
                <w:i/>
                <w:sz w:val="24"/>
                <w:szCs w:val="24"/>
              </w:rPr>
              <w:t>Vuxenutbildning</w:t>
            </w:r>
            <w:r w:rsidR="00B35842" w:rsidRPr="004B38ED">
              <w:rPr>
                <w:rFonts w:asciiTheme="minorHAnsi" w:hAnsiTheme="minorHAnsi" w:cstheme="minorHAnsi"/>
                <w:i/>
                <w:sz w:val="24"/>
                <w:szCs w:val="24"/>
              </w:rPr>
              <w:t xml:space="preserve"> och </w:t>
            </w:r>
            <w:r w:rsidR="00DD31D3" w:rsidRPr="004B38ED">
              <w:rPr>
                <w:rFonts w:asciiTheme="minorHAnsi" w:hAnsiTheme="minorHAnsi" w:cstheme="minorHAnsi"/>
                <w:i/>
                <w:sz w:val="24"/>
                <w:szCs w:val="24"/>
              </w:rPr>
              <w:t>livslångt lärande</w:t>
            </w:r>
            <w:r w:rsidR="002D7F1D" w:rsidRPr="004B38ED">
              <w:rPr>
                <w:rFonts w:asciiTheme="minorHAnsi" w:hAnsiTheme="minorHAnsi" w:cstheme="minorHAnsi"/>
                <w:i/>
                <w:sz w:val="24"/>
                <w:szCs w:val="24"/>
              </w:rPr>
              <w:t xml:space="preserve"> </w:t>
            </w:r>
            <w:r w:rsidR="002D7F1D" w:rsidRPr="004B38ED">
              <w:rPr>
                <w:rFonts w:asciiTheme="minorHAnsi" w:hAnsiTheme="minorHAnsi" w:cstheme="minorHAnsi"/>
                <w:sz w:val="24"/>
                <w:szCs w:val="24"/>
              </w:rPr>
              <w:t>(</w:t>
            </w:r>
            <w:r w:rsidR="00214045" w:rsidRPr="004B38ED">
              <w:rPr>
                <w:rFonts w:asciiTheme="minorHAnsi" w:hAnsiTheme="minorHAnsi" w:cstheme="minorHAnsi"/>
                <w:sz w:val="24"/>
                <w:szCs w:val="24"/>
              </w:rPr>
              <w:t>M</w:t>
            </w:r>
            <w:r w:rsidR="00057735">
              <w:rPr>
                <w:rFonts w:asciiTheme="minorHAnsi" w:hAnsiTheme="minorHAnsi" w:cstheme="minorHAnsi"/>
                <w:sz w:val="24"/>
                <w:szCs w:val="24"/>
              </w:rPr>
              <w:t>L</w:t>
            </w:r>
            <w:r w:rsidR="002D7F1D" w:rsidRPr="004B38ED">
              <w:rPr>
                <w:rFonts w:asciiTheme="minorHAnsi" w:hAnsiTheme="minorHAnsi" w:cstheme="minorHAnsi"/>
                <w:sz w:val="24"/>
                <w:szCs w:val="24"/>
              </w:rPr>
              <w:t>)</w:t>
            </w:r>
            <w:r w:rsidR="004B38ED" w:rsidRPr="004B38ED">
              <w:rPr>
                <w:rFonts w:asciiTheme="minorHAnsi" w:hAnsiTheme="minorHAnsi" w:cstheme="minorHAnsi"/>
                <w:sz w:val="24"/>
                <w:szCs w:val="24"/>
              </w:rPr>
              <w:t xml:space="preserve">, </w:t>
            </w:r>
          </w:p>
          <w:p w14:paraId="27CCF817" w14:textId="210D3933" w:rsidR="00DD31D3" w:rsidRPr="004B38ED" w:rsidRDefault="007C69B6" w:rsidP="003555E2">
            <w:pPr>
              <w:autoSpaceDE w:val="0"/>
              <w:autoSpaceDN w:val="0"/>
              <w:adjustRightInd w:val="0"/>
              <w:rPr>
                <w:rFonts w:asciiTheme="minorHAnsi" w:hAnsiTheme="minorHAnsi" w:cstheme="minorHAnsi"/>
                <w:color w:val="000000"/>
                <w:sz w:val="24"/>
                <w:szCs w:val="24"/>
              </w:rPr>
            </w:pPr>
            <w:r>
              <w:rPr>
                <w:rFonts w:asciiTheme="minorHAnsi" w:hAnsiTheme="minorHAnsi" w:cstheme="minorHAnsi"/>
                <w:sz w:val="24"/>
                <w:szCs w:val="24"/>
              </w:rPr>
              <w:t>F</w:t>
            </w:r>
            <w:r w:rsidR="004B38ED" w:rsidRPr="004B38ED">
              <w:rPr>
                <w:rFonts w:asciiTheme="minorHAnsi" w:hAnsiTheme="minorHAnsi" w:cstheme="minorHAnsi"/>
                <w:color w:val="000000"/>
                <w:sz w:val="24"/>
                <w:szCs w:val="24"/>
              </w:rPr>
              <w:t>örberedelser inför nästa tillfälle</w:t>
            </w:r>
          </w:p>
        </w:tc>
      </w:tr>
    </w:tbl>
    <w:p w14:paraId="6B3DE128" w14:textId="6DE3ABD2" w:rsidR="00057735" w:rsidRPr="00057735" w:rsidRDefault="00057735" w:rsidP="00057735">
      <w:pPr>
        <w:pStyle w:val="Rubrik1"/>
      </w:pPr>
      <w:r>
        <w:t>Kurstillfälle 2</w:t>
      </w:r>
      <w:r w:rsidR="007C69B6">
        <w:t xml:space="preserve">: </w:t>
      </w:r>
      <w:r w:rsidR="002B72FB">
        <w:t>26 september 2024</w:t>
      </w:r>
    </w:p>
    <w:p w14:paraId="00233EC3" w14:textId="77777777" w:rsidR="00057735" w:rsidRDefault="00057735" w:rsidP="003E33C9">
      <w:pPr>
        <w:autoSpaceDE w:val="0"/>
        <w:autoSpaceDN w:val="0"/>
        <w:adjustRightInd w:val="0"/>
        <w:outlineLvl w:val="0"/>
        <w:rPr>
          <w:rFonts w:asciiTheme="minorHAnsi" w:hAnsiTheme="minorHAnsi" w:cstheme="minorHAnsi"/>
          <w:b/>
          <w:i/>
          <w:color w:val="000000"/>
          <w:sz w:val="24"/>
          <w:szCs w:val="24"/>
        </w:rPr>
      </w:pPr>
    </w:p>
    <w:p w14:paraId="10575005" w14:textId="3FF39EE3" w:rsidR="003E33C9" w:rsidRPr="00900285" w:rsidRDefault="003E33C9" w:rsidP="003E33C9">
      <w:pPr>
        <w:autoSpaceDE w:val="0"/>
        <w:autoSpaceDN w:val="0"/>
        <w:adjustRightInd w:val="0"/>
        <w:outlineLvl w:val="0"/>
        <w:rPr>
          <w:rFonts w:asciiTheme="minorHAnsi" w:hAnsiTheme="minorHAnsi" w:cstheme="minorHAnsi"/>
          <w:b/>
          <w:iCs/>
          <w:color w:val="000000"/>
          <w:sz w:val="24"/>
          <w:szCs w:val="24"/>
        </w:rPr>
      </w:pPr>
      <w:r w:rsidRPr="00900285">
        <w:rPr>
          <w:rFonts w:asciiTheme="minorHAnsi" w:hAnsiTheme="minorHAnsi" w:cstheme="minorHAnsi"/>
          <w:b/>
          <w:iCs/>
          <w:color w:val="000000"/>
          <w:sz w:val="24"/>
          <w:szCs w:val="24"/>
        </w:rPr>
        <w:t>Förberedelser inför kurstillfälle 2</w:t>
      </w:r>
    </w:p>
    <w:p w14:paraId="6AA76F06" w14:textId="77777777" w:rsidR="003E33C9" w:rsidRPr="004B38ED" w:rsidRDefault="003E33C9" w:rsidP="003E33C9">
      <w:pPr>
        <w:rPr>
          <w:rFonts w:asciiTheme="minorHAnsi" w:hAnsiTheme="minorHAnsi" w:cstheme="minorHAnsi"/>
          <w:bCs/>
          <w:color w:val="000000"/>
          <w:sz w:val="24"/>
          <w:szCs w:val="24"/>
        </w:rPr>
      </w:pPr>
      <w:r w:rsidRPr="004B38ED">
        <w:rPr>
          <w:rFonts w:asciiTheme="minorHAnsi" w:hAnsiTheme="minorHAnsi" w:cstheme="minorHAnsi"/>
          <w:bCs/>
          <w:color w:val="000000"/>
          <w:sz w:val="24"/>
          <w:szCs w:val="24"/>
          <w:u w:val="single"/>
        </w:rPr>
        <w:t>1. Bekanta dig med Lisam och gör en kortfattad presentation av dig</w:t>
      </w:r>
      <w:r w:rsidRPr="004B38ED">
        <w:rPr>
          <w:rFonts w:asciiTheme="minorHAnsi" w:hAnsiTheme="minorHAnsi" w:cstheme="minorHAnsi"/>
          <w:bCs/>
          <w:color w:val="000000"/>
          <w:sz w:val="24"/>
          <w:szCs w:val="24"/>
        </w:rPr>
        <w:t xml:space="preserve"> på Lisam i det grupprum som heter </w:t>
      </w:r>
      <w:r w:rsidRPr="004B38ED">
        <w:rPr>
          <w:rFonts w:asciiTheme="minorHAnsi" w:hAnsiTheme="minorHAnsi" w:cstheme="minorHAnsi"/>
          <w:bCs/>
          <w:i/>
          <w:color w:val="000000"/>
          <w:sz w:val="24"/>
          <w:szCs w:val="24"/>
        </w:rPr>
        <w:t>Presentation</w:t>
      </w:r>
      <w:r w:rsidRPr="004B38ED">
        <w:rPr>
          <w:rFonts w:asciiTheme="minorHAnsi" w:hAnsiTheme="minorHAnsi" w:cstheme="minorHAnsi"/>
          <w:bCs/>
          <w:color w:val="000000"/>
          <w:sz w:val="24"/>
          <w:szCs w:val="24"/>
        </w:rPr>
        <w:t xml:space="preserve">. Skriv något om vem du är och varför du har valt att läsa kursen </w:t>
      </w:r>
      <w:r w:rsidRPr="004B38ED">
        <w:rPr>
          <w:rFonts w:asciiTheme="minorHAnsi" w:hAnsiTheme="minorHAnsi" w:cstheme="minorHAnsi"/>
          <w:bCs/>
          <w:i/>
          <w:color w:val="000000"/>
          <w:sz w:val="24"/>
          <w:szCs w:val="24"/>
        </w:rPr>
        <w:t>Vuxenpedagogik</w:t>
      </w:r>
      <w:r w:rsidRPr="004B38ED">
        <w:rPr>
          <w:rFonts w:asciiTheme="minorHAnsi" w:hAnsiTheme="minorHAnsi" w:cstheme="minorHAnsi"/>
          <w:bCs/>
          <w:color w:val="000000"/>
          <w:sz w:val="24"/>
          <w:szCs w:val="24"/>
        </w:rPr>
        <w:t xml:space="preserve">. </w:t>
      </w:r>
    </w:p>
    <w:p w14:paraId="345B3869" w14:textId="77777777" w:rsidR="003E33C9" w:rsidRPr="004B38ED" w:rsidRDefault="003E33C9" w:rsidP="003E33C9">
      <w:pPr>
        <w:rPr>
          <w:rFonts w:asciiTheme="minorHAnsi" w:hAnsiTheme="minorHAnsi" w:cstheme="minorHAnsi"/>
          <w:iCs/>
          <w:color w:val="000000"/>
          <w:sz w:val="24"/>
          <w:szCs w:val="24"/>
        </w:rPr>
      </w:pPr>
    </w:p>
    <w:p w14:paraId="2A8FE36C" w14:textId="77777777" w:rsidR="003E33C9" w:rsidRPr="004B38ED" w:rsidRDefault="003E33C9" w:rsidP="003E33C9">
      <w:pPr>
        <w:rPr>
          <w:rFonts w:asciiTheme="minorHAnsi" w:hAnsiTheme="minorHAnsi" w:cstheme="minorHAnsi"/>
          <w:bCs/>
          <w:color w:val="000000"/>
          <w:sz w:val="24"/>
          <w:szCs w:val="24"/>
          <w:u w:val="single"/>
        </w:rPr>
      </w:pPr>
      <w:r w:rsidRPr="004B38ED">
        <w:rPr>
          <w:rFonts w:asciiTheme="minorHAnsi" w:hAnsiTheme="minorHAnsi" w:cstheme="minorHAnsi"/>
          <w:iCs/>
          <w:color w:val="000000"/>
          <w:sz w:val="24"/>
          <w:szCs w:val="24"/>
          <w:u w:val="single"/>
        </w:rPr>
        <w:t>2. Läs:</w:t>
      </w:r>
    </w:p>
    <w:p w14:paraId="501EA461" w14:textId="68E750B6" w:rsidR="00F47768" w:rsidRPr="004B38ED" w:rsidRDefault="00F47768" w:rsidP="00F47768">
      <w:pPr>
        <w:autoSpaceDE w:val="0"/>
        <w:autoSpaceDN w:val="0"/>
        <w:adjustRightInd w:val="0"/>
        <w:rPr>
          <w:rFonts w:asciiTheme="minorHAnsi" w:hAnsiTheme="minorHAnsi" w:cstheme="minorHAnsi"/>
          <w:color w:val="000000" w:themeColor="text1"/>
          <w:sz w:val="24"/>
          <w:szCs w:val="24"/>
        </w:rPr>
      </w:pPr>
      <w:r w:rsidRPr="004B38ED">
        <w:rPr>
          <w:rFonts w:asciiTheme="minorHAnsi" w:hAnsiTheme="minorHAnsi" w:cstheme="minorHAnsi"/>
          <w:color w:val="000000" w:themeColor="text1"/>
          <w:sz w:val="24"/>
          <w:szCs w:val="24"/>
        </w:rPr>
        <w:t>Fejes, Muhrman och Nyström:</w:t>
      </w:r>
      <w:r w:rsidRPr="004B38ED">
        <w:rPr>
          <w:rFonts w:asciiTheme="minorHAnsi" w:hAnsiTheme="minorHAnsi" w:cstheme="minorHAnsi"/>
          <w:i/>
          <w:color w:val="000000" w:themeColor="text1"/>
          <w:sz w:val="24"/>
          <w:szCs w:val="24"/>
        </w:rPr>
        <w:t xml:space="preserve"> Om </w:t>
      </w:r>
      <w:r w:rsidR="00414830" w:rsidRPr="004B38ED">
        <w:rPr>
          <w:rFonts w:asciiTheme="minorHAnsi" w:hAnsiTheme="minorHAnsi" w:cstheme="minorHAnsi"/>
          <w:i/>
          <w:color w:val="000000" w:themeColor="text1"/>
          <w:sz w:val="24"/>
          <w:szCs w:val="24"/>
        </w:rPr>
        <w:t>vuxenutbildning</w:t>
      </w:r>
      <w:r w:rsidRPr="004B38ED">
        <w:rPr>
          <w:rFonts w:asciiTheme="minorHAnsi" w:hAnsiTheme="minorHAnsi" w:cstheme="minorHAnsi"/>
          <w:color w:val="000000" w:themeColor="text1"/>
          <w:sz w:val="24"/>
          <w:szCs w:val="24"/>
        </w:rPr>
        <w:t>. Kapitel 2–6</w:t>
      </w:r>
    </w:p>
    <w:p w14:paraId="6EBC3026" w14:textId="62D1C5C8" w:rsidR="003E33C9" w:rsidRPr="004B38ED" w:rsidRDefault="00563EE9" w:rsidP="003E33C9">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Fejes: Seminarium om livslångt lärande</w:t>
      </w:r>
    </w:p>
    <w:p w14:paraId="45C527E3" w14:textId="5AC7E39C" w:rsidR="00F47768" w:rsidRPr="004B38ED" w:rsidRDefault="00F47768" w:rsidP="00F47768">
      <w:pPr>
        <w:autoSpaceDE w:val="0"/>
        <w:autoSpaceDN w:val="0"/>
        <w:adjustRightInd w:val="0"/>
        <w:rPr>
          <w:rFonts w:asciiTheme="minorHAnsi" w:hAnsiTheme="minorHAnsi" w:cstheme="minorHAnsi"/>
          <w:color w:val="000000" w:themeColor="text1"/>
          <w:sz w:val="24"/>
          <w:szCs w:val="24"/>
        </w:rPr>
      </w:pPr>
      <w:r w:rsidRPr="004B38ED">
        <w:rPr>
          <w:rFonts w:asciiTheme="minorHAnsi" w:hAnsiTheme="minorHAnsi" w:cstheme="minorHAnsi"/>
          <w:color w:val="000000" w:themeColor="text1"/>
          <w:sz w:val="24"/>
          <w:szCs w:val="24"/>
        </w:rPr>
        <w:t xml:space="preserve">Encell-rapport: </w:t>
      </w:r>
      <w:r w:rsidRPr="004B38ED">
        <w:rPr>
          <w:rFonts w:asciiTheme="minorHAnsi" w:hAnsiTheme="minorHAnsi" w:cstheme="minorHAnsi"/>
          <w:i/>
          <w:color w:val="000000" w:themeColor="text1"/>
          <w:sz w:val="24"/>
          <w:szCs w:val="24"/>
        </w:rPr>
        <w:t>Tre perspektiv på livslångt lärande</w:t>
      </w:r>
      <w:r w:rsidRPr="004B38ED">
        <w:rPr>
          <w:rFonts w:asciiTheme="minorHAnsi" w:hAnsiTheme="minorHAnsi" w:cstheme="minorHAnsi"/>
          <w:color w:val="000000" w:themeColor="text1"/>
          <w:sz w:val="24"/>
          <w:szCs w:val="24"/>
        </w:rPr>
        <w:t xml:space="preserve"> </w:t>
      </w:r>
    </w:p>
    <w:p w14:paraId="4F1E380B" w14:textId="77777777" w:rsidR="00092903" w:rsidRPr="004B38ED" w:rsidRDefault="00092903" w:rsidP="003E33C9">
      <w:pPr>
        <w:autoSpaceDE w:val="0"/>
        <w:autoSpaceDN w:val="0"/>
        <w:adjustRightInd w:val="0"/>
        <w:rPr>
          <w:rFonts w:asciiTheme="minorHAnsi" w:hAnsiTheme="minorHAnsi" w:cstheme="minorHAnsi"/>
          <w:color w:val="000000"/>
          <w:sz w:val="24"/>
          <w:szCs w:val="24"/>
        </w:rPr>
      </w:pPr>
    </w:p>
    <w:p w14:paraId="01C3D9E6" w14:textId="6D9059BC" w:rsidR="003E33C9" w:rsidRPr="004B38ED" w:rsidRDefault="003E33C9" w:rsidP="003E33C9">
      <w:pPr>
        <w:autoSpaceDE w:val="0"/>
        <w:autoSpaceDN w:val="0"/>
        <w:adjustRightInd w:val="0"/>
        <w:rPr>
          <w:rFonts w:asciiTheme="minorHAnsi" w:hAnsiTheme="minorHAnsi" w:cstheme="minorHAnsi"/>
          <w:sz w:val="24"/>
          <w:szCs w:val="24"/>
        </w:rPr>
      </w:pPr>
      <w:r w:rsidRPr="004B38ED">
        <w:rPr>
          <w:rFonts w:asciiTheme="minorHAnsi" w:hAnsiTheme="minorHAnsi" w:cstheme="minorHAnsi"/>
          <w:iCs/>
          <w:sz w:val="24"/>
          <w:szCs w:val="24"/>
        </w:rPr>
        <w:t xml:space="preserve">3. </w:t>
      </w:r>
      <w:r w:rsidR="00BF38F2" w:rsidRPr="004B38ED">
        <w:rPr>
          <w:rFonts w:asciiTheme="minorHAnsi" w:hAnsiTheme="minorHAnsi" w:cstheme="minorHAnsi"/>
          <w:iCs/>
          <w:sz w:val="24"/>
          <w:szCs w:val="24"/>
        </w:rPr>
        <w:t>Skriv ditt seminarieunderlag</w:t>
      </w:r>
      <w:r w:rsidR="00740986" w:rsidRPr="004B38ED">
        <w:rPr>
          <w:rFonts w:asciiTheme="minorHAnsi" w:hAnsiTheme="minorHAnsi" w:cstheme="minorHAnsi"/>
          <w:iCs/>
          <w:sz w:val="24"/>
          <w:szCs w:val="24"/>
        </w:rPr>
        <w:t xml:space="preserve"> och </w:t>
      </w:r>
      <w:r w:rsidR="00740986" w:rsidRPr="004B38ED">
        <w:rPr>
          <w:rFonts w:asciiTheme="minorHAnsi" w:hAnsiTheme="minorHAnsi" w:cstheme="minorHAnsi"/>
          <w:sz w:val="24"/>
          <w:szCs w:val="24"/>
        </w:rPr>
        <w:t>ladda upp de</w:t>
      </w:r>
      <w:r w:rsidR="00A04306" w:rsidRPr="004B38ED">
        <w:rPr>
          <w:rFonts w:asciiTheme="minorHAnsi" w:hAnsiTheme="minorHAnsi" w:cstheme="minorHAnsi"/>
          <w:sz w:val="24"/>
          <w:szCs w:val="24"/>
        </w:rPr>
        <w:t>t</w:t>
      </w:r>
      <w:r w:rsidR="00740986" w:rsidRPr="004B38ED">
        <w:rPr>
          <w:rFonts w:asciiTheme="minorHAnsi" w:hAnsiTheme="minorHAnsi" w:cstheme="minorHAnsi"/>
          <w:sz w:val="24"/>
          <w:szCs w:val="24"/>
        </w:rPr>
        <w:t xml:space="preserve"> under samarbetsytan på </w:t>
      </w:r>
      <w:proofErr w:type="spellStart"/>
      <w:r w:rsidR="00740986" w:rsidRPr="004B38ED">
        <w:rPr>
          <w:rFonts w:asciiTheme="minorHAnsi" w:hAnsiTheme="minorHAnsi" w:cstheme="minorHAnsi"/>
          <w:sz w:val="24"/>
          <w:szCs w:val="24"/>
        </w:rPr>
        <w:t>Lisam</w:t>
      </w:r>
      <w:proofErr w:type="spellEnd"/>
      <w:r w:rsidR="00740986" w:rsidRPr="004B38ED">
        <w:rPr>
          <w:rFonts w:asciiTheme="minorHAnsi" w:hAnsiTheme="minorHAnsi" w:cstheme="minorHAnsi"/>
          <w:sz w:val="24"/>
          <w:szCs w:val="24"/>
        </w:rPr>
        <w:t xml:space="preserve"> senast </w:t>
      </w:r>
      <w:r w:rsidR="00740986" w:rsidRPr="002B72FB">
        <w:rPr>
          <w:rFonts w:asciiTheme="minorHAnsi" w:hAnsiTheme="minorHAnsi" w:cstheme="minorHAnsi"/>
          <w:sz w:val="24"/>
          <w:szCs w:val="24"/>
        </w:rPr>
        <w:t>2</w:t>
      </w:r>
      <w:r w:rsidR="002B72FB" w:rsidRPr="002B72FB">
        <w:rPr>
          <w:rFonts w:asciiTheme="minorHAnsi" w:hAnsiTheme="minorHAnsi" w:cstheme="minorHAnsi"/>
          <w:sz w:val="24"/>
          <w:szCs w:val="24"/>
        </w:rPr>
        <w:t>5</w:t>
      </w:r>
      <w:r w:rsidR="002B72FB">
        <w:rPr>
          <w:rFonts w:asciiTheme="minorHAnsi" w:hAnsiTheme="minorHAnsi" w:cstheme="minorHAnsi"/>
          <w:sz w:val="24"/>
          <w:szCs w:val="24"/>
        </w:rPr>
        <w:t xml:space="preserve"> september </w:t>
      </w:r>
      <w:r w:rsidR="008417B9" w:rsidRPr="004B38ED">
        <w:rPr>
          <w:rFonts w:asciiTheme="minorHAnsi" w:hAnsiTheme="minorHAnsi" w:cstheme="minorHAnsi"/>
          <w:sz w:val="24"/>
          <w:szCs w:val="24"/>
        </w:rPr>
        <w:t>kl</w:t>
      </w:r>
      <w:r w:rsidR="009D5D06" w:rsidRPr="004B38ED">
        <w:rPr>
          <w:rFonts w:asciiTheme="minorHAnsi" w:hAnsiTheme="minorHAnsi" w:cstheme="minorHAnsi"/>
          <w:sz w:val="24"/>
          <w:szCs w:val="24"/>
        </w:rPr>
        <w:t>.</w:t>
      </w:r>
      <w:r w:rsidR="008417B9" w:rsidRPr="004B38ED">
        <w:rPr>
          <w:rFonts w:asciiTheme="minorHAnsi" w:hAnsiTheme="minorHAnsi" w:cstheme="minorHAnsi"/>
          <w:sz w:val="24"/>
          <w:szCs w:val="24"/>
        </w:rPr>
        <w:t xml:space="preserve"> 8</w:t>
      </w:r>
      <w:r w:rsidR="00740986" w:rsidRPr="004B38ED">
        <w:rPr>
          <w:rFonts w:asciiTheme="minorHAnsi" w:hAnsiTheme="minorHAnsi" w:cstheme="minorHAnsi"/>
          <w:sz w:val="24"/>
          <w:szCs w:val="24"/>
        </w:rPr>
        <w:t>.00.</w:t>
      </w:r>
    </w:p>
    <w:p w14:paraId="220B98C6" w14:textId="77777777" w:rsidR="001C3095" w:rsidRPr="004B38ED" w:rsidRDefault="001C3095" w:rsidP="00295B3A">
      <w:pPr>
        <w:rPr>
          <w:rFonts w:asciiTheme="minorHAnsi" w:hAnsiTheme="minorHAnsi" w:cstheme="minorHAnsi"/>
          <w:bCs/>
          <w:color w:val="000000"/>
          <w:sz w:val="24"/>
          <w:szCs w:val="24"/>
        </w:rPr>
      </w:pPr>
    </w:p>
    <w:p w14:paraId="13B6936E" w14:textId="398AA245" w:rsidR="004B38ED" w:rsidRPr="00900285" w:rsidRDefault="004B38ED" w:rsidP="00B8266B">
      <w:pPr>
        <w:autoSpaceDE w:val="0"/>
        <w:autoSpaceDN w:val="0"/>
        <w:adjustRightInd w:val="0"/>
        <w:rPr>
          <w:rFonts w:asciiTheme="minorHAnsi" w:hAnsiTheme="minorHAnsi" w:cstheme="minorHAnsi"/>
          <w:bCs/>
          <w:sz w:val="24"/>
          <w:szCs w:val="24"/>
        </w:rPr>
      </w:pPr>
      <w:r w:rsidRPr="00900285">
        <w:rPr>
          <w:rFonts w:asciiTheme="minorHAnsi" w:hAnsiTheme="minorHAnsi" w:cstheme="minorHAnsi"/>
          <w:b/>
          <w:sz w:val="24"/>
          <w:szCs w:val="24"/>
        </w:rPr>
        <w:t>Zoom-länk</w:t>
      </w:r>
      <w:r w:rsidRPr="002B72FB">
        <w:rPr>
          <w:rFonts w:asciiTheme="minorHAnsi" w:hAnsiTheme="minorHAnsi" w:cstheme="minorHAnsi"/>
          <w:bCs/>
          <w:sz w:val="24"/>
          <w:szCs w:val="24"/>
        </w:rPr>
        <w:t>:</w:t>
      </w:r>
      <w:r w:rsidR="000F63EF" w:rsidRPr="000F63EF">
        <w:t xml:space="preserve"> </w:t>
      </w:r>
      <w:hyperlink r:id="rId18" w:tooltip="https://liu-se.zoom.us/j/66803477315" w:history="1">
        <w:r w:rsidR="000F63EF" w:rsidRPr="000F63EF">
          <w:rPr>
            <w:rStyle w:val="Hyperlnk"/>
            <w:rFonts w:asciiTheme="minorHAnsi" w:hAnsiTheme="minorHAnsi" w:cstheme="minorHAnsi"/>
            <w:bCs/>
            <w:sz w:val="24"/>
            <w:szCs w:val="24"/>
          </w:rPr>
          <w:t>https://liu-se.zoom.us/j/66803477315</w:t>
        </w:r>
      </w:hyperlink>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6"/>
      </w:tblGrid>
      <w:tr w:rsidR="00DD31D3" w:rsidRPr="004B38ED" w14:paraId="752A7C75" w14:textId="77777777" w:rsidTr="007C69B6">
        <w:tc>
          <w:tcPr>
            <w:tcW w:w="1413" w:type="dxa"/>
            <w:shd w:val="clear" w:color="auto" w:fill="auto"/>
          </w:tcPr>
          <w:p w14:paraId="05FEDA5F" w14:textId="77777777" w:rsidR="00DD31D3" w:rsidRPr="004B38ED" w:rsidRDefault="00DD31D3"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Tid</w:t>
            </w:r>
          </w:p>
        </w:tc>
        <w:tc>
          <w:tcPr>
            <w:tcW w:w="7796" w:type="dxa"/>
            <w:shd w:val="clear" w:color="auto" w:fill="auto"/>
          </w:tcPr>
          <w:p w14:paraId="1D0C1FBE" w14:textId="78986238" w:rsidR="00DD31D3" w:rsidRPr="004B38ED" w:rsidRDefault="00DD31D3" w:rsidP="003555E2">
            <w:pPr>
              <w:autoSpaceDE w:val="0"/>
              <w:autoSpaceDN w:val="0"/>
              <w:adjustRightInd w:val="0"/>
              <w:rPr>
                <w:rFonts w:asciiTheme="minorHAnsi" w:hAnsiTheme="minorHAnsi" w:cstheme="minorHAnsi"/>
                <w:b/>
                <w:color w:val="000000"/>
                <w:sz w:val="24"/>
                <w:szCs w:val="24"/>
              </w:rPr>
            </w:pPr>
          </w:p>
        </w:tc>
      </w:tr>
      <w:tr w:rsidR="00DD31D3" w:rsidRPr="004B38ED" w14:paraId="68327C1F" w14:textId="77777777" w:rsidTr="007C69B6">
        <w:tc>
          <w:tcPr>
            <w:tcW w:w="1413" w:type="dxa"/>
            <w:shd w:val="clear" w:color="auto" w:fill="auto"/>
          </w:tcPr>
          <w:p w14:paraId="79F59CCC" w14:textId="3BC7E32B" w:rsidR="00DD31D3" w:rsidRPr="004B38ED" w:rsidRDefault="00520D32" w:rsidP="008561E4">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8.30-</w:t>
            </w:r>
            <w:r w:rsidR="008561E4" w:rsidRPr="004B38ED">
              <w:rPr>
                <w:rFonts w:asciiTheme="minorHAnsi" w:hAnsiTheme="minorHAnsi" w:cstheme="minorHAnsi"/>
                <w:color w:val="000000"/>
                <w:sz w:val="24"/>
                <w:szCs w:val="24"/>
              </w:rPr>
              <w:t>10</w:t>
            </w:r>
          </w:p>
        </w:tc>
        <w:tc>
          <w:tcPr>
            <w:tcW w:w="7796" w:type="dxa"/>
            <w:shd w:val="clear" w:color="auto" w:fill="auto"/>
          </w:tcPr>
          <w:p w14:paraId="5E8D2788" w14:textId="4EFC40DC" w:rsidR="00DD31D3" w:rsidRPr="004B38ED" w:rsidRDefault="00DD31D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Seminarium utifrån kurslitteraturen</w:t>
            </w:r>
            <w:r w:rsidR="007D4121" w:rsidRPr="004B38ED">
              <w:rPr>
                <w:rFonts w:asciiTheme="minorHAnsi" w:hAnsiTheme="minorHAnsi" w:cstheme="minorHAnsi"/>
                <w:color w:val="000000"/>
                <w:sz w:val="24"/>
                <w:szCs w:val="24"/>
              </w:rPr>
              <w:t xml:space="preserve"> (</w:t>
            </w:r>
            <w:r w:rsidR="00057735">
              <w:rPr>
                <w:rFonts w:asciiTheme="minorHAnsi" w:hAnsiTheme="minorHAnsi" w:cstheme="minorHAnsi"/>
                <w:color w:val="000000"/>
                <w:sz w:val="24"/>
                <w:szCs w:val="24"/>
              </w:rPr>
              <w:t>ML</w:t>
            </w:r>
            <w:r w:rsidR="007D4121" w:rsidRPr="004B38ED">
              <w:rPr>
                <w:rFonts w:asciiTheme="minorHAnsi" w:hAnsiTheme="minorHAnsi" w:cstheme="minorHAnsi"/>
                <w:color w:val="000000"/>
                <w:sz w:val="24"/>
                <w:szCs w:val="24"/>
              </w:rPr>
              <w:t>)</w:t>
            </w:r>
          </w:p>
        </w:tc>
      </w:tr>
      <w:tr w:rsidR="00DD31D3" w:rsidRPr="004B38ED" w14:paraId="3C02EE1D" w14:textId="77777777" w:rsidTr="007C69B6">
        <w:tc>
          <w:tcPr>
            <w:tcW w:w="1413" w:type="dxa"/>
            <w:shd w:val="clear" w:color="auto" w:fill="auto"/>
          </w:tcPr>
          <w:p w14:paraId="73D0AACB" w14:textId="0B71E78D" w:rsidR="00DD31D3" w:rsidRPr="004B38ED" w:rsidRDefault="00520D32"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10-10.30</w:t>
            </w:r>
          </w:p>
        </w:tc>
        <w:tc>
          <w:tcPr>
            <w:tcW w:w="7796" w:type="dxa"/>
            <w:shd w:val="clear" w:color="auto" w:fill="auto"/>
          </w:tcPr>
          <w:p w14:paraId="27351F6A" w14:textId="2A500B39" w:rsidR="00DD31D3" w:rsidRPr="004B38ED" w:rsidRDefault="00520D32"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Rast</w:t>
            </w:r>
          </w:p>
        </w:tc>
      </w:tr>
      <w:tr w:rsidR="00DD31D3" w:rsidRPr="004B38ED" w14:paraId="0584B1B5" w14:textId="77777777" w:rsidTr="007C69B6">
        <w:tc>
          <w:tcPr>
            <w:tcW w:w="1413" w:type="dxa"/>
            <w:shd w:val="clear" w:color="auto" w:fill="auto"/>
          </w:tcPr>
          <w:p w14:paraId="5775A8BF" w14:textId="1BC82CCC" w:rsidR="00DD31D3" w:rsidRPr="004B38ED" w:rsidRDefault="00520D32"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10.30-12</w:t>
            </w:r>
          </w:p>
        </w:tc>
        <w:tc>
          <w:tcPr>
            <w:tcW w:w="7796" w:type="dxa"/>
            <w:shd w:val="clear" w:color="auto" w:fill="auto"/>
          </w:tcPr>
          <w:p w14:paraId="57D79BE6" w14:textId="22BA9058" w:rsidR="00DD31D3" w:rsidRPr="004B38ED" w:rsidRDefault="00777ED5"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Föreläsning</w:t>
            </w:r>
            <w:r w:rsidR="00B53687" w:rsidRPr="004B38ED">
              <w:rPr>
                <w:rFonts w:asciiTheme="minorHAnsi" w:hAnsiTheme="minorHAnsi" w:cstheme="minorHAnsi"/>
                <w:color w:val="000000"/>
                <w:sz w:val="24"/>
                <w:szCs w:val="24"/>
              </w:rPr>
              <w:t xml:space="preserve"> och diskussion:</w:t>
            </w:r>
            <w:r w:rsidRPr="004B38ED">
              <w:rPr>
                <w:rFonts w:asciiTheme="minorHAnsi" w:hAnsiTheme="minorHAnsi" w:cstheme="minorHAnsi"/>
                <w:color w:val="000000"/>
                <w:sz w:val="24"/>
                <w:szCs w:val="24"/>
              </w:rPr>
              <w:t xml:space="preserve"> </w:t>
            </w:r>
            <w:r w:rsidR="00955D70" w:rsidRPr="004B38ED">
              <w:rPr>
                <w:rFonts w:asciiTheme="minorHAnsi" w:hAnsiTheme="minorHAnsi" w:cstheme="minorHAnsi"/>
                <w:bCs/>
                <w:i/>
                <w:sz w:val="24"/>
                <w:szCs w:val="24"/>
              </w:rPr>
              <w:t>V</w:t>
            </w:r>
            <w:r w:rsidRPr="004B38ED">
              <w:rPr>
                <w:rFonts w:asciiTheme="minorHAnsi" w:hAnsiTheme="minorHAnsi" w:cstheme="minorHAnsi"/>
                <w:bCs/>
                <w:i/>
                <w:sz w:val="24"/>
                <w:szCs w:val="24"/>
              </w:rPr>
              <w:t>uxenutbildningens variation och mångfald</w:t>
            </w:r>
            <w:r w:rsidR="007D4121" w:rsidRPr="004B38ED">
              <w:rPr>
                <w:rFonts w:asciiTheme="minorHAnsi" w:hAnsiTheme="minorHAnsi" w:cstheme="minorHAnsi"/>
                <w:bCs/>
                <w:i/>
                <w:sz w:val="24"/>
                <w:szCs w:val="24"/>
              </w:rPr>
              <w:t xml:space="preserve"> </w:t>
            </w:r>
            <w:r w:rsidR="007D4121" w:rsidRPr="004B38ED">
              <w:rPr>
                <w:rFonts w:asciiTheme="minorHAnsi" w:hAnsiTheme="minorHAnsi" w:cstheme="minorHAnsi"/>
                <w:bCs/>
                <w:sz w:val="24"/>
                <w:szCs w:val="24"/>
              </w:rPr>
              <w:t>(</w:t>
            </w:r>
            <w:r w:rsidR="00057735">
              <w:rPr>
                <w:rFonts w:asciiTheme="minorHAnsi" w:hAnsiTheme="minorHAnsi" w:cstheme="minorHAnsi"/>
                <w:bCs/>
                <w:sz w:val="24"/>
                <w:szCs w:val="24"/>
              </w:rPr>
              <w:t>ML</w:t>
            </w:r>
            <w:r w:rsidR="007D4121" w:rsidRPr="004B38ED">
              <w:rPr>
                <w:rFonts w:asciiTheme="minorHAnsi" w:hAnsiTheme="minorHAnsi" w:cstheme="minorHAnsi"/>
                <w:bCs/>
                <w:sz w:val="24"/>
                <w:szCs w:val="24"/>
              </w:rPr>
              <w:t>)</w:t>
            </w:r>
            <w:r w:rsidR="00520D32" w:rsidRPr="004B38ED">
              <w:rPr>
                <w:rFonts w:asciiTheme="minorHAnsi" w:hAnsiTheme="minorHAnsi" w:cstheme="minorHAnsi"/>
                <w:bCs/>
                <w:sz w:val="24"/>
                <w:szCs w:val="24"/>
              </w:rPr>
              <w:t xml:space="preserve"> </w:t>
            </w:r>
            <w:r w:rsidR="007C69B6">
              <w:rPr>
                <w:rFonts w:asciiTheme="minorHAnsi" w:hAnsiTheme="minorHAnsi" w:cstheme="minorHAnsi"/>
                <w:sz w:val="24"/>
                <w:szCs w:val="24"/>
              </w:rPr>
              <w:t>F</w:t>
            </w:r>
            <w:r w:rsidR="007C69B6" w:rsidRPr="004B38ED">
              <w:rPr>
                <w:rFonts w:asciiTheme="minorHAnsi" w:hAnsiTheme="minorHAnsi" w:cstheme="minorHAnsi"/>
                <w:color w:val="000000"/>
                <w:sz w:val="24"/>
                <w:szCs w:val="24"/>
              </w:rPr>
              <w:t>örberedelser inför nästa tillfälle</w:t>
            </w:r>
          </w:p>
        </w:tc>
      </w:tr>
    </w:tbl>
    <w:p w14:paraId="726EF513" w14:textId="77777777" w:rsidR="00501EC2" w:rsidRDefault="00501EC2" w:rsidP="00900285">
      <w:pPr>
        <w:pStyle w:val="Rubrik1"/>
      </w:pPr>
    </w:p>
    <w:p w14:paraId="57224556" w14:textId="77777777" w:rsidR="00501EC2" w:rsidRDefault="00501EC2" w:rsidP="00501EC2">
      <w:pPr>
        <w:rPr>
          <w:lang w:eastAsia="sv-SE"/>
        </w:rPr>
      </w:pPr>
    </w:p>
    <w:p w14:paraId="7822A3DB" w14:textId="77777777" w:rsidR="00501EC2" w:rsidRPr="00501EC2" w:rsidRDefault="00501EC2" w:rsidP="00501EC2">
      <w:pPr>
        <w:rPr>
          <w:lang w:eastAsia="sv-SE"/>
        </w:rPr>
      </w:pPr>
    </w:p>
    <w:p w14:paraId="511AE3C3" w14:textId="4C30425E" w:rsidR="00F90B3C" w:rsidRPr="00057735" w:rsidRDefault="00057735" w:rsidP="00900285">
      <w:pPr>
        <w:pStyle w:val="Rubrik1"/>
      </w:pPr>
      <w:r>
        <w:lastRenderedPageBreak/>
        <w:t>Kurstillfälle 3</w:t>
      </w:r>
      <w:r w:rsidR="002B72FB">
        <w:t xml:space="preserve"> — 25 oktober 2024</w:t>
      </w:r>
    </w:p>
    <w:p w14:paraId="3EE24F83" w14:textId="77777777" w:rsidR="004B38ED" w:rsidRPr="004B38ED" w:rsidRDefault="004B38ED" w:rsidP="00B8266B">
      <w:pPr>
        <w:autoSpaceDE w:val="0"/>
        <w:autoSpaceDN w:val="0"/>
        <w:adjustRightInd w:val="0"/>
        <w:rPr>
          <w:rFonts w:asciiTheme="minorHAnsi" w:hAnsiTheme="minorHAnsi" w:cstheme="minorHAnsi"/>
          <w:bCs/>
          <w:i/>
          <w:sz w:val="24"/>
          <w:szCs w:val="24"/>
        </w:rPr>
      </w:pPr>
    </w:p>
    <w:p w14:paraId="4E51D7A6" w14:textId="77777777" w:rsidR="00777ED5" w:rsidRPr="00900285" w:rsidRDefault="00777ED5" w:rsidP="00777ED5">
      <w:pPr>
        <w:autoSpaceDE w:val="0"/>
        <w:autoSpaceDN w:val="0"/>
        <w:adjustRightInd w:val="0"/>
        <w:outlineLvl w:val="0"/>
        <w:rPr>
          <w:rFonts w:asciiTheme="minorHAnsi" w:hAnsiTheme="minorHAnsi" w:cstheme="minorHAnsi"/>
          <w:b/>
          <w:bCs/>
          <w:iCs/>
          <w:color w:val="000000"/>
          <w:sz w:val="24"/>
          <w:szCs w:val="24"/>
        </w:rPr>
      </w:pPr>
      <w:r w:rsidRPr="00900285">
        <w:rPr>
          <w:rFonts w:asciiTheme="minorHAnsi" w:hAnsiTheme="minorHAnsi" w:cstheme="minorHAnsi"/>
          <w:b/>
          <w:bCs/>
          <w:iCs/>
          <w:color w:val="000000"/>
          <w:sz w:val="24"/>
          <w:szCs w:val="24"/>
        </w:rPr>
        <w:t>Förberedelser inför kurstillfälle 3</w:t>
      </w:r>
      <w:r w:rsidR="00D87072" w:rsidRPr="00900285">
        <w:rPr>
          <w:rFonts w:asciiTheme="minorHAnsi" w:hAnsiTheme="minorHAnsi" w:cstheme="minorHAnsi"/>
          <w:b/>
          <w:bCs/>
          <w:iCs/>
          <w:color w:val="000000"/>
          <w:sz w:val="24"/>
          <w:szCs w:val="24"/>
        </w:rPr>
        <w:t xml:space="preserve"> </w:t>
      </w:r>
    </w:p>
    <w:p w14:paraId="34CACE8D" w14:textId="77777777" w:rsidR="00777ED5" w:rsidRPr="002B72FB" w:rsidRDefault="00777ED5" w:rsidP="00777ED5">
      <w:pPr>
        <w:autoSpaceDE w:val="0"/>
        <w:autoSpaceDN w:val="0"/>
        <w:adjustRightInd w:val="0"/>
        <w:rPr>
          <w:rFonts w:asciiTheme="minorHAnsi" w:hAnsiTheme="minorHAnsi" w:cstheme="minorHAnsi"/>
          <w:iCs/>
          <w:color w:val="000000"/>
          <w:sz w:val="24"/>
          <w:szCs w:val="24"/>
        </w:rPr>
      </w:pPr>
      <w:r w:rsidRPr="002B72FB">
        <w:rPr>
          <w:rFonts w:asciiTheme="minorHAnsi" w:hAnsiTheme="minorHAnsi" w:cstheme="minorHAnsi"/>
          <w:iCs/>
          <w:color w:val="000000"/>
          <w:sz w:val="24"/>
          <w:szCs w:val="24"/>
        </w:rPr>
        <w:t>1. Läs:</w:t>
      </w:r>
    </w:p>
    <w:p w14:paraId="1BEBBB7B" w14:textId="2145CB13" w:rsidR="00777ED5" w:rsidRPr="004B38ED" w:rsidRDefault="00D71E53" w:rsidP="00777ED5">
      <w:pPr>
        <w:autoSpaceDE w:val="0"/>
        <w:autoSpaceDN w:val="0"/>
        <w:adjustRightInd w:val="0"/>
        <w:rPr>
          <w:rFonts w:asciiTheme="minorHAnsi" w:hAnsiTheme="minorHAnsi" w:cstheme="minorHAnsi"/>
          <w:sz w:val="24"/>
          <w:szCs w:val="24"/>
        </w:rPr>
      </w:pPr>
      <w:r w:rsidRPr="004B38ED">
        <w:rPr>
          <w:rFonts w:asciiTheme="minorHAnsi" w:hAnsiTheme="minorHAnsi" w:cstheme="minorHAnsi"/>
          <w:color w:val="000000"/>
          <w:sz w:val="24"/>
          <w:szCs w:val="24"/>
        </w:rPr>
        <w:t>Paldanius</w:t>
      </w:r>
      <w:r w:rsidR="00777ED5" w:rsidRPr="004B38ED">
        <w:rPr>
          <w:rFonts w:asciiTheme="minorHAnsi" w:hAnsiTheme="minorHAnsi" w:cstheme="minorHAnsi"/>
          <w:color w:val="000000"/>
          <w:sz w:val="24"/>
          <w:szCs w:val="24"/>
        </w:rPr>
        <w:t xml:space="preserve">: </w:t>
      </w:r>
      <w:r w:rsidRPr="004B38ED">
        <w:rPr>
          <w:rFonts w:asciiTheme="minorHAnsi" w:hAnsiTheme="minorHAnsi" w:cstheme="minorHAnsi"/>
          <w:i/>
          <w:color w:val="000000"/>
          <w:sz w:val="24"/>
          <w:szCs w:val="24"/>
        </w:rPr>
        <w:t xml:space="preserve">Att delta eller att inte delta. </w:t>
      </w:r>
    </w:p>
    <w:p w14:paraId="726ADC98" w14:textId="59CC9178" w:rsidR="00F47768" w:rsidRDefault="00F47768" w:rsidP="00F47768">
      <w:pPr>
        <w:autoSpaceDE w:val="0"/>
        <w:autoSpaceDN w:val="0"/>
        <w:adjustRightInd w:val="0"/>
        <w:rPr>
          <w:rFonts w:asciiTheme="minorHAnsi" w:hAnsiTheme="minorHAnsi" w:cstheme="minorHAnsi"/>
          <w:color w:val="000000" w:themeColor="text1"/>
          <w:sz w:val="24"/>
          <w:szCs w:val="24"/>
        </w:rPr>
      </w:pPr>
      <w:r w:rsidRPr="004B38ED">
        <w:rPr>
          <w:rFonts w:asciiTheme="minorHAnsi" w:hAnsiTheme="minorHAnsi" w:cstheme="minorHAnsi"/>
          <w:color w:val="000000" w:themeColor="text1"/>
          <w:sz w:val="24"/>
          <w:szCs w:val="24"/>
        </w:rPr>
        <w:t>Fejes, Muhrman och Nyström:</w:t>
      </w:r>
      <w:r w:rsidRPr="004B38ED">
        <w:rPr>
          <w:rFonts w:asciiTheme="minorHAnsi" w:hAnsiTheme="minorHAnsi" w:cstheme="minorHAnsi"/>
          <w:i/>
          <w:color w:val="000000" w:themeColor="text1"/>
          <w:sz w:val="24"/>
          <w:szCs w:val="24"/>
        </w:rPr>
        <w:t xml:space="preserve"> Om </w:t>
      </w:r>
      <w:r w:rsidR="008C7F97" w:rsidRPr="004B38ED">
        <w:rPr>
          <w:rFonts w:asciiTheme="minorHAnsi" w:hAnsiTheme="minorHAnsi" w:cstheme="minorHAnsi"/>
          <w:i/>
          <w:color w:val="000000" w:themeColor="text1"/>
          <w:sz w:val="24"/>
          <w:szCs w:val="24"/>
        </w:rPr>
        <w:t xml:space="preserve">vuxenutbildning och </w:t>
      </w:r>
      <w:r w:rsidRPr="004B38ED">
        <w:rPr>
          <w:rFonts w:asciiTheme="minorHAnsi" w:hAnsiTheme="minorHAnsi" w:cstheme="minorHAnsi"/>
          <w:i/>
          <w:color w:val="000000" w:themeColor="text1"/>
          <w:sz w:val="24"/>
          <w:szCs w:val="24"/>
        </w:rPr>
        <w:t>vuxnas studier</w:t>
      </w:r>
      <w:r w:rsidRPr="004B38ED">
        <w:rPr>
          <w:rFonts w:asciiTheme="minorHAnsi" w:hAnsiTheme="minorHAnsi" w:cstheme="minorHAnsi"/>
          <w:color w:val="000000" w:themeColor="text1"/>
          <w:sz w:val="24"/>
          <w:szCs w:val="24"/>
        </w:rPr>
        <w:t xml:space="preserve">. Kapitel </w:t>
      </w:r>
      <w:r w:rsidR="007F238F" w:rsidRPr="004B38ED">
        <w:rPr>
          <w:rFonts w:asciiTheme="minorHAnsi" w:hAnsiTheme="minorHAnsi" w:cstheme="minorHAnsi"/>
          <w:color w:val="000000" w:themeColor="text1"/>
          <w:sz w:val="24"/>
          <w:szCs w:val="24"/>
        </w:rPr>
        <w:t xml:space="preserve">1, </w:t>
      </w:r>
      <w:r w:rsidRPr="004B38ED">
        <w:rPr>
          <w:rFonts w:asciiTheme="minorHAnsi" w:hAnsiTheme="minorHAnsi" w:cstheme="minorHAnsi"/>
          <w:color w:val="000000" w:themeColor="text1"/>
          <w:sz w:val="24"/>
          <w:szCs w:val="24"/>
        </w:rPr>
        <w:t>8, 13, 14</w:t>
      </w:r>
    </w:p>
    <w:p w14:paraId="3E472385" w14:textId="7CD2AD5D" w:rsidR="00F47768" w:rsidRPr="00AB643C" w:rsidRDefault="00AB643C" w:rsidP="00777ED5">
      <w:pPr>
        <w:autoSpaceDE w:val="0"/>
        <w:autoSpaceDN w:val="0"/>
        <w:adjustRightInd w:val="0"/>
        <w:rPr>
          <w:rFonts w:asciiTheme="minorHAnsi" w:hAnsiTheme="minorHAnsi" w:cstheme="minorHAnsi"/>
          <w:color w:val="000000" w:themeColor="text1"/>
          <w:sz w:val="24"/>
          <w:szCs w:val="24"/>
        </w:rPr>
      </w:pPr>
      <w:r w:rsidRPr="00AB643C">
        <w:rPr>
          <w:rFonts w:asciiTheme="minorHAnsi" w:hAnsiTheme="minorHAnsi" w:cstheme="minorHAnsi"/>
          <w:sz w:val="24"/>
          <w:szCs w:val="24"/>
        </w:rPr>
        <w:t>Lundberg och Larsson (2010) Studiecirkelledares beprövade erfarenheter</w:t>
      </w:r>
      <w:r>
        <w:rPr>
          <w:rFonts w:asciiTheme="minorHAnsi" w:hAnsiTheme="minorHAnsi" w:cstheme="minorHAnsi"/>
          <w:sz w:val="24"/>
          <w:szCs w:val="24"/>
        </w:rPr>
        <w:t>.</w:t>
      </w:r>
    </w:p>
    <w:p w14:paraId="3D842C6F" w14:textId="77777777" w:rsidR="00777ED5" w:rsidRPr="004B38ED" w:rsidRDefault="00777ED5" w:rsidP="00777ED5">
      <w:pPr>
        <w:rPr>
          <w:rFonts w:asciiTheme="minorHAnsi" w:hAnsiTheme="minorHAnsi" w:cstheme="minorHAnsi"/>
          <w:sz w:val="24"/>
          <w:szCs w:val="24"/>
          <w:u w:val="single"/>
        </w:rPr>
      </w:pPr>
    </w:p>
    <w:p w14:paraId="3A0DEAD5" w14:textId="5BE00011" w:rsidR="00F96415" w:rsidRDefault="00777ED5" w:rsidP="00057735">
      <w:pPr>
        <w:autoSpaceDE w:val="0"/>
        <w:autoSpaceDN w:val="0"/>
        <w:adjustRightInd w:val="0"/>
        <w:rPr>
          <w:rFonts w:asciiTheme="minorHAnsi" w:hAnsiTheme="minorHAnsi" w:cstheme="minorHAnsi"/>
          <w:i/>
          <w:iCs/>
          <w:sz w:val="24"/>
          <w:szCs w:val="24"/>
        </w:rPr>
      </w:pPr>
      <w:r w:rsidRPr="002B72FB">
        <w:rPr>
          <w:rFonts w:asciiTheme="minorHAnsi" w:hAnsiTheme="minorHAnsi" w:cstheme="minorHAnsi"/>
          <w:iCs/>
          <w:sz w:val="24"/>
          <w:szCs w:val="24"/>
        </w:rPr>
        <w:t>2.</w:t>
      </w:r>
      <w:r w:rsidR="00A04306" w:rsidRPr="004B38ED">
        <w:rPr>
          <w:rFonts w:asciiTheme="minorHAnsi" w:hAnsiTheme="minorHAnsi" w:cstheme="minorHAnsi"/>
          <w:iCs/>
          <w:sz w:val="24"/>
          <w:szCs w:val="24"/>
        </w:rPr>
        <w:t xml:space="preserve"> Skriv ditt seminarieunderlag och </w:t>
      </w:r>
      <w:r w:rsidR="00A04306" w:rsidRPr="004B38ED">
        <w:rPr>
          <w:rFonts w:asciiTheme="minorHAnsi" w:hAnsiTheme="minorHAnsi" w:cstheme="minorHAnsi"/>
          <w:sz w:val="24"/>
          <w:szCs w:val="24"/>
        </w:rPr>
        <w:t xml:space="preserve">ladda upp det under samarbetsytan på Lisam senast </w:t>
      </w:r>
      <w:r w:rsidR="002429D3" w:rsidRPr="004B38ED">
        <w:rPr>
          <w:rFonts w:asciiTheme="minorHAnsi" w:hAnsiTheme="minorHAnsi" w:cstheme="minorHAnsi"/>
          <w:sz w:val="24"/>
          <w:szCs w:val="24"/>
        </w:rPr>
        <w:t>24</w:t>
      </w:r>
      <w:r w:rsidR="00A04306" w:rsidRPr="004B38ED">
        <w:rPr>
          <w:rFonts w:asciiTheme="minorHAnsi" w:hAnsiTheme="minorHAnsi" w:cstheme="minorHAnsi"/>
          <w:sz w:val="24"/>
          <w:szCs w:val="24"/>
        </w:rPr>
        <w:t>/</w:t>
      </w:r>
      <w:r w:rsidR="008417B9" w:rsidRPr="004B38ED">
        <w:rPr>
          <w:rFonts w:asciiTheme="minorHAnsi" w:hAnsiTheme="minorHAnsi" w:cstheme="minorHAnsi"/>
          <w:sz w:val="24"/>
          <w:szCs w:val="24"/>
        </w:rPr>
        <w:t>10</w:t>
      </w:r>
      <w:r w:rsidR="00A04306" w:rsidRPr="004B38ED">
        <w:rPr>
          <w:rFonts w:asciiTheme="minorHAnsi" w:hAnsiTheme="minorHAnsi" w:cstheme="minorHAnsi"/>
          <w:sz w:val="24"/>
          <w:szCs w:val="24"/>
        </w:rPr>
        <w:t>,</w:t>
      </w:r>
      <w:r w:rsidR="008417B9" w:rsidRPr="004B38ED">
        <w:rPr>
          <w:rFonts w:asciiTheme="minorHAnsi" w:hAnsiTheme="minorHAnsi" w:cstheme="minorHAnsi"/>
          <w:sz w:val="24"/>
          <w:szCs w:val="24"/>
        </w:rPr>
        <w:t xml:space="preserve"> kl</w:t>
      </w:r>
      <w:r w:rsidR="009D5D06" w:rsidRPr="004B38ED">
        <w:rPr>
          <w:rFonts w:asciiTheme="minorHAnsi" w:hAnsiTheme="minorHAnsi" w:cstheme="minorHAnsi"/>
          <w:sz w:val="24"/>
          <w:szCs w:val="24"/>
        </w:rPr>
        <w:t>.</w:t>
      </w:r>
      <w:r w:rsidR="00A04306" w:rsidRPr="004B38ED">
        <w:rPr>
          <w:rFonts w:asciiTheme="minorHAnsi" w:hAnsiTheme="minorHAnsi" w:cstheme="minorHAnsi"/>
          <w:sz w:val="24"/>
          <w:szCs w:val="24"/>
        </w:rPr>
        <w:t xml:space="preserve"> </w:t>
      </w:r>
      <w:r w:rsidR="008417B9" w:rsidRPr="004B38ED">
        <w:rPr>
          <w:rFonts w:asciiTheme="minorHAnsi" w:hAnsiTheme="minorHAnsi" w:cstheme="minorHAnsi"/>
          <w:sz w:val="24"/>
          <w:szCs w:val="24"/>
        </w:rPr>
        <w:t>8</w:t>
      </w:r>
      <w:r w:rsidR="00A04306" w:rsidRPr="004B38ED">
        <w:rPr>
          <w:rFonts w:asciiTheme="minorHAnsi" w:hAnsiTheme="minorHAnsi" w:cstheme="minorHAnsi"/>
          <w:sz w:val="24"/>
          <w:szCs w:val="24"/>
        </w:rPr>
        <w:t>.00.</w:t>
      </w:r>
    </w:p>
    <w:p w14:paraId="0EFDCFC3" w14:textId="77777777" w:rsidR="00F96415" w:rsidRPr="004B38ED" w:rsidRDefault="00F96415" w:rsidP="006619E4">
      <w:pPr>
        <w:rPr>
          <w:rFonts w:asciiTheme="minorHAnsi" w:hAnsiTheme="minorHAnsi" w:cstheme="minorHAnsi"/>
          <w:sz w:val="24"/>
          <w:szCs w:val="24"/>
        </w:rPr>
      </w:pPr>
    </w:p>
    <w:p w14:paraId="2D06C572" w14:textId="4D8E4F6C" w:rsidR="004B38ED" w:rsidRPr="00900285" w:rsidRDefault="004B38ED" w:rsidP="00092903">
      <w:pPr>
        <w:autoSpaceDE w:val="0"/>
        <w:autoSpaceDN w:val="0"/>
        <w:adjustRightInd w:val="0"/>
        <w:rPr>
          <w:rFonts w:asciiTheme="minorHAnsi" w:hAnsiTheme="minorHAnsi" w:cstheme="minorHAnsi"/>
          <w:b/>
          <w:sz w:val="24"/>
          <w:szCs w:val="24"/>
        </w:rPr>
      </w:pPr>
      <w:r w:rsidRPr="00900285">
        <w:rPr>
          <w:rFonts w:asciiTheme="minorHAnsi" w:hAnsiTheme="minorHAnsi" w:cstheme="minorHAnsi"/>
          <w:b/>
          <w:sz w:val="24"/>
          <w:szCs w:val="24"/>
        </w:rPr>
        <w:t xml:space="preserve">Zoom-länk: </w:t>
      </w:r>
      <w:hyperlink r:id="rId19" w:tooltip="https://liu-se.zoom.us/j/66803477315" w:history="1">
        <w:r w:rsidR="000F63EF">
          <w:rPr>
            <w:rStyle w:val="Hyperlnk"/>
            <w:color w:val="0078D7"/>
          </w:rPr>
          <w:t>https://liu-se.zoom.us/j/66803477315</w:t>
        </w:r>
      </w:hyperlink>
    </w:p>
    <w:p w14:paraId="0DAB44C3" w14:textId="77777777" w:rsidR="004B38ED" w:rsidRPr="004B38ED" w:rsidRDefault="004B38ED" w:rsidP="00092903">
      <w:pPr>
        <w:autoSpaceDE w:val="0"/>
        <w:autoSpaceDN w:val="0"/>
        <w:adjustRightInd w:val="0"/>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tblGrid>
      <w:tr w:rsidR="00DD31D3" w:rsidRPr="004B38ED" w14:paraId="38EC3F93" w14:textId="77777777" w:rsidTr="007C69B6">
        <w:tc>
          <w:tcPr>
            <w:tcW w:w="1555" w:type="dxa"/>
            <w:shd w:val="clear" w:color="auto" w:fill="auto"/>
          </w:tcPr>
          <w:p w14:paraId="62BA8D56" w14:textId="77777777" w:rsidR="00DD31D3" w:rsidRPr="004B38ED" w:rsidRDefault="00DD31D3"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Tid</w:t>
            </w:r>
          </w:p>
        </w:tc>
        <w:tc>
          <w:tcPr>
            <w:tcW w:w="7796" w:type="dxa"/>
            <w:shd w:val="clear" w:color="auto" w:fill="auto"/>
          </w:tcPr>
          <w:p w14:paraId="29CD02AC" w14:textId="11A38DA3" w:rsidR="00DD31D3" w:rsidRPr="004B38ED" w:rsidRDefault="000D58B7"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Onsdag 25</w:t>
            </w:r>
            <w:r w:rsidR="00DD31D3" w:rsidRPr="004B38ED">
              <w:rPr>
                <w:rFonts w:asciiTheme="minorHAnsi" w:hAnsiTheme="minorHAnsi" w:cstheme="minorHAnsi"/>
                <w:b/>
                <w:color w:val="000000"/>
                <w:sz w:val="24"/>
                <w:szCs w:val="24"/>
              </w:rPr>
              <w:t>/10</w:t>
            </w:r>
          </w:p>
        </w:tc>
      </w:tr>
      <w:tr w:rsidR="00DD31D3" w:rsidRPr="004B38ED" w14:paraId="5658FED5" w14:textId="77777777" w:rsidTr="007C69B6">
        <w:tc>
          <w:tcPr>
            <w:tcW w:w="1555" w:type="dxa"/>
            <w:shd w:val="clear" w:color="auto" w:fill="auto"/>
          </w:tcPr>
          <w:p w14:paraId="5A4FC1FE" w14:textId="289872F7" w:rsidR="00DD31D3" w:rsidRPr="004B38ED" w:rsidRDefault="004412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8.30-10</w:t>
            </w:r>
          </w:p>
        </w:tc>
        <w:tc>
          <w:tcPr>
            <w:tcW w:w="7796" w:type="dxa"/>
            <w:shd w:val="clear" w:color="auto" w:fill="auto"/>
          </w:tcPr>
          <w:p w14:paraId="40D21413" w14:textId="26F4E41E" w:rsidR="00DD31D3" w:rsidRPr="004B38ED" w:rsidRDefault="00777ED5"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Seminarium utifrån kur</w:t>
            </w:r>
            <w:r w:rsidR="00E053EE" w:rsidRPr="004B38ED">
              <w:rPr>
                <w:rFonts w:asciiTheme="minorHAnsi" w:hAnsiTheme="minorHAnsi" w:cstheme="minorHAnsi"/>
                <w:color w:val="000000"/>
                <w:sz w:val="24"/>
                <w:szCs w:val="24"/>
              </w:rPr>
              <w:t>slitteraturen</w:t>
            </w:r>
            <w:r w:rsidR="007D4121" w:rsidRPr="004B38ED">
              <w:rPr>
                <w:rFonts w:asciiTheme="minorHAnsi" w:hAnsiTheme="minorHAnsi" w:cstheme="minorHAnsi"/>
                <w:color w:val="000000"/>
                <w:sz w:val="24"/>
                <w:szCs w:val="24"/>
              </w:rPr>
              <w:t xml:space="preserve"> (</w:t>
            </w:r>
            <w:r w:rsidR="00057735">
              <w:rPr>
                <w:rFonts w:asciiTheme="minorHAnsi" w:hAnsiTheme="minorHAnsi" w:cstheme="minorHAnsi"/>
                <w:color w:val="000000"/>
                <w:sz w:val="24"/>
                <w:szCs w:val="24"/>
              </w:rPr>
              <w:t>ML</w:t>
            </w:r>
            <w:r w:rsidR="007D4121" w:rsidRPr="004B38ED">
              <w:rPr>
                <w:rFonts w:asciiTheme="minorHAnsi" w:hAnsiTheme="minorHAnsi" w:cstheme="minorHAnsi"/>
                <w:color w:val="000000"/>
                <w:sz w:val="24"/>
                <w:szCs w:val="24"/>
              </w:rPr>
              <w:t>)</w:t>
            </w:r>
          </w:p>
        </w:tc>
      </w:tr>
      <w:tr w:rsidR="00DD31D3" w:rsidRPr="004B38ED" w14:paraId="317A5336" w14:textId="77777777" w:rsidTr="007C69B6">
        <w:tc>
          <w:tcPr>
            <w:tcW w:w="1555" w:type="dxa"/>
            <w:shd w:val="clear" w:color="auto" w:fill="auto"/>
          </w:tcPr>
          <w:p w14:paraId="2F351ABB" w14:textId="066EA9AC" w:rsidR="00DD31D3" w:rsidRPr="004B38ED" w:rsidRDefault="004412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10-10.30</w:t>
            </w:r>
          </w:p>
        </w:tc>
        <w:tc>
          <w:tcPr>
            <w:tcW w:w="7796" w:type="dxa"/>
            <w:shd w:val="clear" w:color="auto" w:fill="auto"/>
          </w:tcPr>
          <w:p w14:paraId="234F3A3F" w14:textId="238AD6DA" w:rsidR="00DD31D3" w:rsidRPr="004B38ED" w:rsidRDefault="004412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Rast</w:t>
            </w:r>
          </w:p>
        </w:tc>
      </w:tr>
      <w:tr w:rsidR="00DD31D3" w:rsidRPr="004B38ED" w14:paraId="6874917B" w14:textId="77777777" w:rsidTr="007C69B6">
        <w:tc>
          <w:tcPr>
            <w:tcW w:w="1555" w:type="dxa"/>
            <w:shd w:val="clear" w:color="auto" w:fill="auto"/>
          </w:tcPr>
          <w:p w14:paraId="3CD70DAB" w14:textId="3464327C" w:rsidR="00DD31D3" w:rsidRPr="004B38ED" w:rsidRDefault="004412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10.30-12</w:t>
            </w:r>
          </w:p>
        </w:tc>
        <w:tc>
          <w:tcPr>
            <w:tcW w:w="7796" w:type="dxa"/>
            <w:shd w:val="clear" w:color="auto" w:fill="auto"/>
          </w:tcPr>
          <w:p w14:paraId="213424CD" w14:textId="611BB271" w:rsidR="00DD31D3" w:rsidRPr="004B38ED" w:rsidRDefault="000455CD"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Föreläsning</w:t>
            </w:r>
            <w:r w:rsidR="00B53687" w:rsidRPr="004B38ED">
              <w:rPr>
                <w:rFonts w:asciiTheme="minorHAnsi" w:hAnsiTheme="minorHAnsi" w:cstheme="minorHAnsi"/>
                <w:color w:val="000000"/>
                <w:sz w:val="24"/>
                <w:szCs w:val="24"/>
              </w:rPr>
              <w:t xml:space="preserve"> och diskussion</w:t>
            </w:r>
            <w:r w:rsidRPr="004B38ED">
              <w:rPr>
                <w:rFonts w:asciiTheme="minorHAnsi" w:hAnsiTheme="minorHAnsi" w:cstheme="minorHAnsi"/>
                <w:color w:val="000000"/>
                <w:sz w:val="24"/>
                <w:szCs w:val="24"/>
              </w:rPr>
              <w:t>: Förutsättningar för</w:t>
            </w:r>
            <w:r w:rsidR="00777ED5" w:rsidRPr="004B38ED">
              <w:rPr>
                <w:rFonts w:asciiTheme="minorHAnsi" w:hAnsiTheme="minorHAnsi" w:cstheme="minorHAnsi"/>
                <w:color w:val="000000"/>
                <w:sz w:val="24"/>
                <w:szCs w:val="24"/>
              </w:rPr>
              <w:t xml:space="preserve"> deltagande och lärande utifrån ett maktperspektiv</w:t>
            </w:r>
            <w:r w:rsidR="002D7F1D" w:rsidRPr="004B38ED">
              <w:rPr>
                <w:rFonts w:asciiTheme="minorHAnsi" w:hAnsiTheme="minorHAnsi" w:cstheme="minorHAnsi"/>
                <w:color w:val="000000"/>
                <w:sz w:val="24"/>
                <w:szCs w:val="24"/>
              </w:rPr>
              <w:t xml:space="preserve"> (</w:t>
            </w:r>
            <w:r w:rsidR="00057735">
              <w:rPr>
                <w:rFonts w:asciiTheme="minorHAnsi" w:hAnsiTheme="minorHAnsi" w:cstheme="minorHAnsi"/>
                <w:color w:val="000000"/>
                <w:sz w:val="24"/>
                <w:szCs w:val="24"/>
              </w:rPr>
              <w:t>ML</w:t>
            </w:r>
            <w:r w:rsidR="002D7F1D" w:rsidRPr="004B38ED">
              <w:rPr>
                <w:rFonts w:asciiTheme="minorHAnsi" w:hAnsiTheme="minorHAnsi" w:cstheme="minorHAnsi"/>
                <w:color w:val="000000"/>
                <w:sz w:val="24"/>
                <w:szCs w:val="24"/>
              </w:rPr>
              <w:t>)</w:t>
            </w:r>
            <w:r w:rsidR="007C69B6">
              <w:rPr>
                <w:rFonts w:asciiTheme="minorHAnsi" w:hAnsiTheme="minorHAnsi" w:cstheme="minorHAnsi"/>
                <w:color w:val="000000"/>
                <w:sz w:val="24"/>
                <w:szCs w:val="24"/>
              </w:rPr>
              <w:t xml:space="preserve">. </w:t>
            </w:r>
            <w:r w:rsidR="007C69B6">
              <w:rPr>
                <w:rFonts w:asciiTheme="minorHAnsi" w:hAnsiTheme="minorHAnsi" w:cstheme="minorHAnsi"/>
                <w:sz w:val="24"/>
                <w:szCs w:val="24"/>
              </w:rPr>
              <w:t>F</w:t>
            </w:r>
            <w:r w:rsidR="007C69B6" w:rsidRPr="004B38ED">
              <w:rPr>
                <w:rFonts w:asciiTheme="minorHAnsi" w:hAnsiTheme="minorHAnsi" w:cstheme="minorHAnsi"/>
                <w:color w:val="000000"/>
                <w:sz w:val="24"/>
                <w:szCs w:val="24"/>
              </w:rPr>
              <w:t>örberedelser inför nästa tillfälle</w:t>
            </w:r>
          </w:p>
        </w:tc>
      </w:tr>
    </w:tbl>
    <w:p w14:paraId="5258E9A5" w14:textId="77777777" w:rsidR="00057735" w:rsidRDefault="00057735" w:rsidP="00B8266B">
      <w:pPr>
        <w:rPr>
          <w:rFonts w:asciiTheme="minorHAnsi" w:hAnsiTheme="minorHAnsi" w:cstheme="minorHAnsi"/>
          <w:b/>
          <w:i/>
          <w:color w:val="000000"/>
          <w:sz w:val="24"/>
          <w:szCs w:val="24"/>
        </w:rPr>
      </w:pPr>
    </w:p>
    <w:p w14:paraId="1AC23AB4" w14:textId="45F2C3CF" w:rsidR="00057735" w:rsidRPr="007178C7" w:rsidRDefault="00057735" w:rsidP="00057735">
      <w:pPr>
        <w:pStyle w:val="Rubrik1"/>
      </w:pPr>
      <w:r>
        <w:t>Kurstillfälle 4</w:t>
      </w:r>
      <w:r w:rsidR="002B72FB">
        <w:t xml:space="preserve"> – 20 november 2024</w:t>
      </w:r>
    </w:p>
    <w:p w14:paraId="2FC49354" w14:textId="6B3CE8F7" w:rsidR="00057735" w:rsidRPr="004B38ED" w:rsidRDefault="00057735" w:rsidP="00B8266B">
      <w:pPr>
        <w:rPr>
          <w:rFonts w:asciiTheme="minorHAnsi" w:hAnsiTheme="minorHAnsi" w:cstheme="minorHAnsi"/>
          <w:b/>
          <w:i/>
          <w:color w:val="000000"/>
          <w:sz w:val="24"/>
          <w:szCs w:val="24"/>
        </w:rPr>
      </w:pPr>
    </w:p>
    <w:p w14:paraId="5FCEB96B" w14:textId="26C8A930" w:rsidR="00B16CDD" w:rsidRPr="00900285" w:rsidRDefault="00345A97" w:rsidP="00345A97">
      <w:pPr>
        <w:rPr>
          <w:rFonts w:asciiTheme="minorHAnsi" w:hAnsiTheme="minorHAnsi" w:cstheme="minorHAnsi"/>
          <w:b/>
          <w:iCs/>
          <w:color w:val="000000"/>
          <w:sz w:val="24"/>
          <w:szCs w:val="24"/>
        </w:rPr>
      </w:pPr>
      <w:r w:rsidRPr="00900285">
        <w:rPr>
          <w:rFonts w:asciiTheme="minorHAnsi" w:hAnsiTheme="minorHAnsi" w:cstheme="minorHAnsi"/>
          <w:b/>
          <w:iCs/>
          <w:color w:val="000000"/>
          <w:sz w:val="24"/>
          <w:szCs w:val="24"/>
        </w:rPr>
        <w:t>Förberedelser</w:t>
      </w:r>
      <w:r w:rsidR="00777ED5" w:rsidRPr="00900285">
        <w:rPr>
          <w:rFonts w:asciiTheme="minorHAnsi" w:hAnsiTheme="minorHAnsi" w:cstheme="minorHAnsi"/>
          <w:b/>
          <w:iCs/>
          <w:color w:val="000000"/>
          <w:sz w:val="24"/>
          <w:szCs w:val="24"/>
        </w:rPr>
        <w:t xml:space="preserve"> inför kurstillfälle 4</w:t>
      </w:r>
    </w:p>
    <w:p w14:paraId="43FCD24D" w14:textId="77777777" w:rsidR="00A2006F" w:rsidRPr="004B38ED" w:rsidRDefault="00A2006F" w:rsidP="00A2006F">
      <w:pPr>
        <w:rPr>
          <w:rFonts w:asciiTheme="minorHAnsi" w:hAnsiTheme="minorHAnsi" w:cstheme="minorHAnsi"/>
          <w:sz w:val="24"/>
          <w:szCs w:val="24"/>
          <w:u w:val="single"/>
        </w:rPr>
      </w:pPr>
      <w:r w:rsidRPr="004B38ED">
        <w:rPr>
          <w:rFonts w:asciiTheme="minorHAnsi" w:hAnsiTheme="minorHAnsi" w:cstheme="minorHAnsi"/>
          <w:color w:val="000000"/>
          <w:sz w:val="24"/>
          <w:szCs w:val="24"/>
          <w:u w:val="single"/>
        </w:rPr>
        <w:t>Alla läser:</w:t>
      </w:r>
    </w:p>
    <w:p w14:paraId="7093808F" w14:textId="77777777" w:rsidR="00BE6F9A" w:rsidRPr="004B38ED" w:rsidRDefault="00BE6F9A" w:rsidP="00BE6F9A">
      <w:pPr>
        <w:ind w:left="284" w:hanging="284"/>
        <w:rPr>
          <w:rFonts w:asciiTheme="minorHAnsi" w:hAnsiTheme="minorHAnsi" w:cstheme="minorHAnsi"/>
          <w:color w:val="000000"/>
          <w:sz w:val="24"/>
          <w:szCs w:val="24"/>
        </w:rPr>
      </w:pPr>
      <w:r w:rsidRPr="004B38ED">
        <w:rPr>
          <w:rFonts w:asciiTheme="minorHAnsi" w:hAnsiTheme="minorHAnsi" w:cstheme="minorHAnsi"/>
          <w:color w:val="000000"/>
          <w:sz w:val="24"/>
          <w:szCs w:val="24"/>
        </w:rPr>
        <w:t xml:space="preserve">Hägerström, J. (2002) Genus, etnicitet och klass – inte det ena utan de andra, i Hägerström, J., Petersson, A., Plantin, H. och </w:t>
      </w:r>
      <w:proofErr w:type="spellStart"/>
      <w:r w:rsidRPr="004B38ED">
        <w:rPr>
          <w:rFonts w:asciiTheme="minorHAnsi" w:hAnsiTheme="minorHAnsi" w:cstheme="minorHAnsi"/>
          <w:color w:val="000000"/>
          <w:sz w:val="24"/>
          <w:szCs w:val="24"/>
        </w:rPr>
        <w:t>Yebibo</w:t>
      </w:r>
      <w:proofErr w:type="spellEnd"/>
      <w:r w:rsidRPr="004B38ED">
        <w:rPr>
          <w:rFonts w:asciiTheme="minorHAnsi" w:hAnsiTheme="minorHAnsi" w:cstheme="minorHAnsi"/>
          <w:color w:val="000000"/>
          <w:sz w:val="24"/>
          <w:szCs w:val="24"/>
        </w:rPr>
        <w:t xml:space="preserve">, B. i </w:t>
      </w:r>
      <w:r w:rsidRPr="004B38ED">
        <w:rPr>
          <w:rFonts w:asciiTheme="minorHAnsi" w:hAnsiTheme="minorHAnsi" w:cstheme="minorHAnsi"/>
          <w:i/>
          <w:color w:val="000000"/>
          <w:sz w:val="24"/>
          <w:szCs w:val="24"/>
        </w:rPr>
        <w:t>Mångkulturalism i teori och praktik,</w:t>
      </w:r>
      <w:r w:rsidRPr="004B38ED">
        <w:rPr>
          <w:rFonts w:asciiTheme="minorHAnsi" w:hAnsiTheme="minorHAnsi" w:cstheme="minorHAnsi"/>
          <w:color w:val="000000"/>
          <w:sz w:val="24"/>
          <w:szCs w:val="24"/>
        </w:rPr>
        <w:t xml:space="preserve"> s. 7–24.</w:t>
      </w:r>
    </w:p>
    <w:p w14:paraId="47219931" w14:textId="77777777" w:rsidR="00BE6F9A" w:rsidRDefault="00A2006F" w:rsidP="00BE6F9A">
      <w:pPr>
        <w:ind w:left="284" w:hanging="284"/>
        <w:rPr>
          <w:rFonts w:asciiTheme="minorHAnsi" w:hAnsiTheme="minorHAnsi" w:cstheme="minorHAnsi"/>
          <w:color w:val="000000"/>
          <w:sz w:val="24"/>
          <w:szCs w:val="24"/>
        </w:rPr>
      </w:pPr>
      <w:r w:rsidRPr="004B38ED">
        <w:rPr>
          <w:rFonts w:asciiTheme="minorHAnsi" w:hAnsiTheme="minorHAnsi" w:cstheme="minorHAnsi"/>
          <w:color w:val="000000"/>
          <w:sz w:val="24"/>
          <w:szCs w:val="24"/>
          <w:lang w:val="en-US"/>
        </w:rPr>
        <w:t xml:space="preserve">Flynn, S., Brown, J. Johnson, A. &amp; Rodger, S. (2011). Barriers to Education for the Marginalized Adult Learner. </w:t>
      </w:r>
      <w:r w:rsidRPr="004B38ED">
        <w:rPr>
          <w:rFonts w:asciiTheme="minorHAnsi" w:hAnsiTheme="minorHAnsi" w:cstheme="minorHAnsi"/>
          <w:i/>
          <w:iCs/>
          <w:color w:val="000000"/>
          <w:sz w:val="24"/>
          <w:szCs w:val="24"/>
        </w:rPr>
        <w:t>Alberta Journal of the Educational Research</w:t>
      </w:r>
      <w:r w:rsidRPr="004B38ED">
        <w:rPr>
          <w:rFonts w:asciiTheme="minorHAnsi" w:hAnsiTheme="minorHAnsi" w:cstheme="minorHAnsi"/>
          <w:color w:val="000000"/>
          <w:sz w:val="24"/>
          <w:szCs w:val="24"/>
        </w:rPr>
        <w:t xml:space="preserve"> 57(1), </w:t>
      </w:r>
      <w:proofErr w:type="gramStart"/>
      <w:r w:rsidRPr="004B38ED">
        <w:rPr>
          <w:rFonts w:asciiTheme="minorHAnsi" w:hAnsiTheme="minorHAnsi" w:cstheme="minorHAnsi"/>
          <w:color w:val="000000"/>
          <w:sz w:val="24"/>
          <w:szCs w:val="24"/>
        </w:rPr>
        <w:t>43-58</w:t>
      </w:r>
      <w:proofErr w:type="gramEnd"/>
      <w:r w:rsidRPr="004B38ED">
        <w:rPr>
          <w:rFonts w:asciiTheme="minorHAnsi" w:hAnsiTheme="minorHAnsi" w:cstheme="minorHAnsi"/>
          <w:color w:val="000000"/>
          <w:sz w:val="24"/>
          <w:szCs w:val="24"/>
        </w:rPr>
        <w:t>.</w:t>
      </w:r>
    </w:p>
    <w:p w14:paraId="71BA839F" w14:textId="77777777" w:rsidR="00BE6F9A" w:rsidRDefault="00A2006F" w:rsidP="00BE6F9A">
      <w:pPr>
        <w:ind w:left="284" w:hanging="284"/>
        <w:rPr>
          <w:rFonts w:asciiTheme="minorHAnsi" w:hAnsiTheme="minorHAnsi" w:cstheme="minorHAnsi"/>
          <w:color w:val="000000" w:themeColor="text1"/>
          <w:sz w:val="24"/>
          <w:szCs w:val="24"/>
          <w:shd w:val="clear" w:color="auto" w:fill="FFFFFF"/>
        </w:rPr>
      </w:pPr>
      <w:r w:rsidRPr="004B38ED">
        <w:rPr>
          <w:rFonts w:asciiTheme="minorHAnsi" w:hAnsiTheme="minorHAnsi" w:cstheme="minorHAnsi"/>
          <w:color w:val="000000" w:themeColor="text1"/>
          <w:sz w:val="24"/>
          <w:szCs w:val="24"/>
          <w:shd w:val="clear" w:color="auto" w:fill="FFFFFF"/>
        </w:rPr>
        <w:t xml:space="preserve">Fejes, A. (2015). </w:t>
      </w:r>
      <w:r w:rsidRPr="004B38ED">
        <w:rPr>
          <w:rFonts w:asciiTheme="minorHAnsi" w:hAnsiTheme="minorHAnsi" w:cstheme="minorHAnsi"/>
          <w:i/>
          <w:iCs/>
          <w:color w:val="000000" w:themeColor="text1"/>
          <w:sz w:val="24"/>
          <w:szCs w:val="24"/>
          <w:shd w:val="clear" w:color="auto" w:fill="FFFFFF"/>
        </w:rPr>
        <w:t>Kortutbildade och Vuxenutbildning: en kunskapsöversikt</w:t>
      </w:r>
      <w:r w:rsidRPr="004B38ED">
        <w:rPr>
          <w:rFonts w:asciiTheme="minorHAnsi" w:hAnsiTheme="minorHAnsi" w:cstheme="minorHAnsi"/>
          <w:color w:val="000000" w:themeColor="text1"/>
          <w:sz w:val="24"/>
          <w:szCs w:val="24"/>
          <w:shd w:val="clear" w:color="auto" w:fill="FFFFFF"/>
        </w:rPr>
        <w:t>. Underlagsrapport, s. 28–31</w:t>
      </w:r>
      <w:r w:rsidR="00BE6F9A">
        <w:rPr>
          <w:rFonts w:asciiTheme="minorHAnsi" w:hAnsiTheme="minorHAnsi" w:cstheme="minorHAnsi"/>
          <w:color w:val="000000" w:themeColor="text1"/>
          <w:sz w:val="24"/>
          <w:szCs w:val="24"/>
          <w:shd w:val="clear" w:color="auto" w:fill="FFFFFF"/>
        </w:rPr>
        <w:t>.</w:t>
      </w:r>
    </w:p>
    <w:p w14:paraId="38799C0E" w14:textId="742783AC" w:rsidR="00A2006F" w:rsidRPr="007C69B6" w:rsidRDefault="007C69B6" w:rsidP="007C69B6">
      <w:pPr>
        <w:ind w:left="284" w:hanging="284"/>
        <w:rPr>
          <w:rFonts w:asciiTheme="minorHAnsi" w:hAnsiTheme="minorHAnsi" w:cstheme="minorHAnsi"/>
          <w:color w:val="000000" w:themeColor="text1"/>
          <w:sz w:val="24"/>
          <w:szCs w:val="24"/>
          <w:shd w:val="clear" w:color="auto" w:fill="FFFFFF"/>
        </w:rPr>
      </w:pPr>
      <w:r w:rsidRPr="007C69B6">
        <w:rPr>
          <w:rFonts w:asciiTheme="minorHAnsi" w:hAnsiTheme="minorHAnsi" w:cstheme="minorHAnsi"/>
          <w:color w:val="000000" w:themeColor="text1"/>
          <w:sz w:val="24"/>
          <w:szCs w:val="24"/>
          <w:shd w:val="clear" w:color="auto" w:fill="FFFFFF"/>
        </w:rPr>
        <w:t>Gustavsson, B. (2002). </w:t>
      </w:r>
      <w:r w:rsidRPr="007C69B6">
        <w:rPr>
          <w:rFonts w:asciiTheme="minorHAnsi" w:hAnsiTheme="minorHAnsi" w:cstheme="minorHAnsi"/>
          <w:i/>
          <w:iCs/>
          <w:color w:val="000000" w:themeColor="text1"/>
          <w:sz w:val="24"/>
          <w:szCs w:val="24"/>
          <w:shd w:val="clear" w:color="auto" w:fill="FFFFFF"/>
        </w:rPr>
        <w:t>Vad är </w:t>
      </w:r>
      <w:proofErr w:type="gramStart"/>
      <w:r w:rsidRPr="007C69B6">
        <w:rPr>
          <w:rFonts w:asciiTheme="minorHAnsi" w:hAnsiTheme="minorHAnsi" w:cstheme="minorHAnsi"/>
          <w:i/>
          <w:iCs/>
          <w:color w:val="000000" w:themeColor="text1"/>
          <w:sz w:val="24"/>
          <w:szCs w:val="24"/>
          <w:shd w:val="clear" w:color="auto" w:fill="FFFFFF"/>
        </w:rPr>
        <w:t>kunskap?:</w:t>
      </w:r>
      <w:proofErr w:type="gramEnd"/>
      <w:r w:rsidRPr="007C69B6">
        <w:rPr>
          <w:rFonts w:asciiTheme="minorHAnsi" w:hAnsiTheme="minorHAnsi" w:cstheme="minorHAnsi"/>
          <w:i/>
          <w:iCs/>
          <w:color w:val="000000" w:themeColor="text1"/>
          <w:sz w:val="24"/>
          <w:szCs w:val="24"/>
          <w:shd w:val="clear" w:color="auto" w:fill="FFFFFF"/>
        </w:rPr>
        <w:t> en diskussion om praktisk oc</w:t>
      </w:r>
      <w:r w:rsidR="00C83AD2">
        <w:rPr>
          <w:rFonts w:asciiTheme="minorHAnsi" w:hAnsiTheme="minorHAnsi" w:cstheme="minorHAnsi"/>
          <w:i/>
          <w:iCs/>
          <w:color w:val="000000" w:themeColor="text1"/>
          <w:sz w:val="24"/>
          <w:szCs w:val="24"/>
          <w:shd w:val="clear" w:color="auto" w:fill="FFFFFF"/>
        </w:rPr>
        <w:t xml:space="preserve">h </w:t>
      </w:r>
      <w:r w:rsidRPr="007C69B6">
        <w:rPr>
          <w:rFonts w:asciiTheme="minorHAnsi" w:hAnsiTheme="minorHAnsi" w:cstheme="minorHAnsi"/>
          <w:i/>
          <w:iCs/>
          <w:color w:val="000000" w:themeColor="text1"/>
          <w:sz w:val="24"/>
          <w:szCs w:val="24"/>
          <w:shd w:val="clear" w:color="auto" w:fill="FFFFFF"/>
        </w:rPr>
        <w:t>teoretisk kunskap. </w:t>
      </w:r>
      <w:r w:rsidRPr="007C69B6">
        <w:rPr>
          <w:rFonts w:asciiTheme="minorHAnsi" w:hAnsiTheme="minorHAnsi" w:cstheme="minorHAnsi"/>
          <w:color w:val="000000" w:themeColor="text1"/>
          <w:sz w:val="24"/>
          <w:szCs w:val="24"/>
          <w:shd w:val="clear" w:color="auto" w:fill="FFFFFF"/>
        </w:rPr>
        <w:t>Stockholm: Statens skolverk. (VALBAR) </w:t>
      </w:r>
    </w:p>
    <w:p w14:paraId="2C649EB4" w14:textId="77777777" w:rsidR="00A2006F" w:rsidRPr="004B38ED" w:rsidRDefault="00A2006F" w:rsidP="00A2006F">
      <w:pPr>
        <w:outlineLvl w:val="0"/>
        <w:rPr>
          <w:rFonts w:asciiTheme="minorHAnsi" w:hAnsiTheme="minorHAnsi" w:cstheme="minorHAnsi"/>
          <w:color w:val="000000"/>
          <w:sz w:val="24"/>
          <w:szCs w:val="24"/>
        </w:rPr>
      </w:pPr>
    </w:p>
    <w:p w14:paraId="2B291C29" w14:textId="77777777" w:rsidR="00A2006F" w:rsidRPr="007C69B6" w:rsidRDefault="00A2006F" w:rsidP="00A2006F">
      <w:pPr>
        <w:outlineLvl w:val="0"/>
        <w:rPr>
          <w:rFonts w:asciiTheme="minorHAnsi" w:hAnsiTheme="minorHAnsi" w:cstheme="minorHAnsi"/>
          <w:b/>
          <w:bCs/>
          <w:color w:val="000000"/>
          <w:sz w:val="24"/>
          <w:szCs w:val="24"/>
        </w:rPr>
      </w:pPr>
      <w:r w:rsidRPr="007C69B6">
        <w:rPr>
          <w:rFonts w:asciiTheme="minorHAnsi" w:hAnsiTheme="minorHAnsi" w:cstheme="minorHAnsi"/>
          <w:b/>
          <w:bCs/>
          <w:color w:val="000000"/>
          <w:sz w:val="24"/>
          <w:szCs w:val="24"/>
          <w:u w:val="single"/>
        </w:rPr>
        <w:t>I grupp behandlas följande texter</w:t>
      </w:r>
      <w:r w:rsidRPr="007C69B6">
        <w:rPr>
          <w:rFonts w:asciiTheme="minorHAnsi" w:hAnsiTheme="minorHAnsi" w:cstheme="minorHAnsi"/>
          <w:b/>
          <w:bCs/>
          <w:color w:val="000000"/>
          <w:sz w:val="24"/>
          <w:szCs w:val="24"/>
        </w:rPr>
        <w:t>:</w:t>
      </w:r>
    </w:p>
    <w:p w14:paraId="632A1048" w14:textId="77777777" w:rsidR="00A2006F" w:rsidRPr="004B38ED" w:rsidRDefault="00A2006F" w:rsidP="00A2006F">
      <w:pPr>
        <w:rPr>
          <w:rFonts w:asciiTheme="minorHAnsi" w:hAnsiTheme="minorHAnsi" w:cstheme="minorHAnsi"/>
          <w:b/>
          <w:color w:val="000000"/>
          <w:sz w:val="24"/>
          <w:szCs w:val="24"/>
        </w:rPr>
      </w:pPr>
    </w:p>
    <w:p w14:paraId="5FBF8D9E" w14:textId="77777777" w:rsidR="00A2006F" w:rsidRPr="007C69B6" w:rsidRDefault="00A2006F" w:rsidP="00A2006F">
      <w:pPr>
        <w:ind w:left="284" w:hanging="284"/>
        <w:rPr>
          <w:rFonts w:asciiTheme="minorHAnsi" w:hAnsiTheme="minorHAnsi" w:cstheme="minorHAnsi"/>
          <w:bCs/>
          <w:color w:val="000000"/>
          <w:sz w:val="24"/>
          <w:szCs w:val="24"/>
        </w:rPr>
      </w:pPr>
      <w:r w:rsidRPr="007C69B6">
        <w:rPr>
          <w:rFonts w:asciiTheme="minorHAnsi" w:hAnsiTheme="minorHAnsi" w:cstheme="minorHAnsi"/>
          <w:bCs/>
          <w:i/>
          <w:color w:val="000000"/>
          <w:sz w:val="24"/>
          <w:szCs w:val="24"/>
        </w:rPr>
        <w:t>Genusperspektiv</w:t>
      </w:r>
    </w:p>
    <w:p w14:paraId="52A8E314" w14:textId="77777777" w:rsidR="00A2006F" w:rsidRPr="00501EC2" w:rsidRDefault="00A2006F" w:rsidP="00A2006F">
      <w:pPr>
        <w:ind w:left="284" w:hanging="284"/>
        <w:rPr>
          <w:rFonts w:asciiTheme="minorHAnsi" w:hAnsiTheme="minorHAnsi" w:cstheme="minorHAnsi"/>
          <w:sz w:val="24"/>
          <w:szCs w:val="24"/>
          <w:lang w:val="en-US"/>
        </w:rPr>
      </w:pPr>
      <w:proofErr w:type="spellStart"/>
      <w:r w:rsidRPr="00501EC2">
        <w:rPr>
          <w:rFonts w:asciiTheme="minorHAnsi" w:hAnsiTheme="minorHAnsi" w:cstheme="minorHAnsi"/>
          <w:color w:val="000000"/>
          <w:sz w:val="24"/>
          <w:szCs w:val="24"/>
          <w:lang w:val="en-US"/>
        </w:rPr>
        <w:t>Boeren</w:t>
      </w:r>
      <w:proofErr w:type="spellEnd"/>
      <w:r w:rsidRPr="00501EC2">
        <w:rPr>
          <w:rFonts w:asciiTheme="minorHAnsi" w:hAnsiTheme="minorHAnsi" w:cstheme="minorHAnsi"/>
          <w:color w:val="000000"/>
          <w:sz w:val="24"/>
          <w:szCs w:val="24"/>
          <w:lang w:val="en-US"/>
        </w:rPr>
        <w:t xml:space="preserve">, E. (2011) </w:t>
      </w:r>
      <w:r w:rsidRPr="00501EC2">
        <w:rPr>
          <w:rFonts w:asciiTheme="minorHAnsi" w:hAnsiTheme="minorHAnsi" w:cstheme="minorHAnsi"/>
          <w:sz w:val="24"/>
          <w:szCs w:val="24"/>
          <w:lang w:val="en-US"/>
        </w:rPr>
        <w:t xml:space="preserve">Gender differences in formal, non-formal and informal adult learning, </w:t>
      </w:r>
      <w:r w:rsidRPr="00501EC2">
        <w:rPr>
          <w:rFonts w:asciiTheme="minorHAnsi" w:hAnsiTheme="minorHAnsi" w:cstheme="minorHAnsi"/>
          <w:i/>
          <w:sz w:val="24"/>
          <w:szCs w:val="24"/>
          <w:lang w:val="en-US"/>
        </w:rPr>
        <w:t>Studies in Continuing Education,</w:t>
      </w:r>
      <w:r w:rsidRPr="00501EC2">
        <w:rPr>
          <w:rFonts w:asciiTheme="minorHAnsi" w:hAnsiTheme="minorHAnsi" w:cstheme="minorHAnsi"/>
          <w:sz w:val="24"/>
          <w:szCs w:val="24"/>
          <w:lang w:val="en-US"/>
        </w:rPr>
        <w:t xml:space="preserve"> 33(3). s. 333-346. </w:t>
      </w:r>
    </w:p>
    <w:p w14:paraId="3AFA649A" w14:textId="77777777" w:rsidR="00D36334" w:rsidRPr="00501EC2" w:rsidRDefault="00D36334" w:rsidP="00A2006F">
      <w:pPr>
        <w:ind w:left="284" w:hanging="284"/>
        <w:rPr>
          <w:rFonts w:asciiTheme="minorHAnsi" w:hAnsiTheme="minorHAnsi" w:cstheme="minorHAnsi"/>
          <w:sz w:val="24"/>
          <w:szCs w:val="24"/>
          <w:lang w:val="en-US"/>
        </w:rPr>
      </w:pPr>
    </w:p>
    <w:p w14:paraId="3EA9DCED" w14:textId="77777777" w:rsidR="00A2006F" w:rsidRPr="007C69B6" w:rsidRDefault="00A2006F" w:rsidP="00A2006F">
      <w:pPr>
        <w:ind w:left="284" w:hanging="284"/>
        <w:rPr>
          <w:rFonts w:asciiTheme="minorHAnsi" w:hAnsiTheme="minorHAnsi" w:cstheme="minorHAnsi"/>
          <w:bCs/>
          <w:i/>
          <w:sz w:val="24"/>
          <w:szCs w:val="24"/>
        </w:rPr>
      </w:pPr>
      <w:r w:rsidRPr="007C69B6">
        <w:rPr>
          <w:rFonts w:asciiTheme="minorHAnsi" w:hAnsiTheme="minorHAnsi" w:cstheme="minorHAnsi"/>
          <w:bCs/>
          <w:i/>
          <w:sz w:val="24"/>
          <w:szCs w:val="24"/>
        </w:rPr>
        <w:t>Migrantperspektiv</w:t>
      </w:r>
    </w:p>
    <w:p w14:paraId="7B73564B" w14:textId="77777777" w:rsidR="007C69B6" w:rsidRPr="007C69B6" w:rsidRDefault="007C69B6" w:rsidP="007C69B6">
      <w:pPr>
        <w:ind w:left="284" w:hanging="284"/>
        <w:rPr>
          <w:rFonts w:asciiTheme="minorHAnsi" w:hAnsiTheme="minorHAnsi" w:cstheme="minorHAnsi"/>
          <w:color w:val="000000"/>
          <w:sz w:val="24"/>
          <w:szCs w:val="24"/>
        </w:rPr>
      </w:pPr>
      <w:proofErr w:type="spellStart"/>
      <w:r w:rsidRPr="007C69B6">
        <w:rPr>
          <w:rFonts w:asciiTheme="minorHAnsi" w:hAnsiTheme="minorHAnsi" w:cstheme="minorHAnsi"/>
          <w:color w:val="000000"/>
          <w:sz w:val="24"/>
          <w:szCs w:val="24"/>
        </w:rPr>
        <w:t>Dalhstedt</w:t>
      </w:r>
      <w:proofErr w:type="spellEnd"/>
      <w:r w:rsidRPr="007C69B6">
        <w:rPr>
          <w:rFonts w:asciiTheme="minorHAnsi" w:hAnsiTheme="minorHAnsi" w:cstheme="minorHAnsi"/>
          <w:color w:val="000000"/>
          <w:sz w:val="24"/>
          <w:szCs w:val="24"/>
        </w:rPr>
        <w:t xml:space="preserve">, M. &amp;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A (2021) Folkhemmet 2.0. I M. Dahlstedt &amp; A.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w:t>
      </w:r>
      <w:proofErr w:type="spellStart"/>
      <w:r w:rsidRPr="007C69B6">
        <w:rPr>
          <w:rFonts w:asciiTheme="minorHAnsi" w:hAnsiTheme="minorHAnsi" w:cstheme="minorHAnsi"/>
          <w:color w:val="000000"/>
          <w:sz w:val="24"/>
          <w:szCs w:val="24"/>
        </w:rPr>
        <w:t>Red.M</w:t>
      </w:r>
      <w:proofErr w:type="spellEnd"/>
      <w:r w:rsidRPr="007C69B6">
        <w:rPr>
          <w:rFonts w:asciiTheme="minorHAnsi" w:hAnsiTheme="minorHAnsi" w:cstheme="minorHAnsi"/>
          <w:color w:val="000000"/>
          <w:sz w:val="24"/>
          <w:szCs w:val="24"/>
        </w:rPr>
        <w:t xml:space="preserve">. Dahlstedt &amp; A.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(Red.</w:t>
      </w:r>
      <w:r w:rsidRPr="007C69B6">
        <w:rPr>
          <w:rFonts w:asciiTheme="minorHAnsi" w:hAnsiTheme="minorHAnsi" w:cstheme="minorHAnsi"/>
          <w:i/>
          <w:iCs/>
          <w:color w:val="000000"/>
          <w:sz w:val="24"/>
          <w:szCs w:val="24"/>
          <w:u w:val="single"/>
        </w:rPr>
        <w:t>),</w:t>
      </w:r>
      <w:r w:rsidRPr="007C69B6">
        <w:rPr>
          <w:rFonts w:asciiTheme="minorHAnsi" w:hAnsiTheme="minorHAnsi" w:cstheme="minorHAnsi"/>
          <w:i/>
          <w:iCs/>
          <w:color w:val="000000"/>
          <w:sz w:val="24"/>
          <w:szCs w:val="24"/>
        </w:rPr>
        <w:t> Utbildning i migrationens tid: viljor, organisering och villkor för inkludering</w:t>
      </w:r>
      <w:r w:rsidRPr="007C69B6">
        <w:rPr>
          <w:rFonts w:asciiTheme="minorHAnsi" w:hAnsiTheme="minorHAnsi" w:cstheme="minorHAnsi"/>
          <w:color w:val="000000"/>
          <w:sz w:val="24"/>
          <w:szCs w:val="24"/>
        </w:rPr>
        <w:t> (</w:t>
      </w:r>
      <w:proofErr w:type="spellStart"/>
      <w:r w:rsidRPr="007C69B6">
        <w:rPr>
          <w:rFonts w:asciiTheme="minorHAnsi" w:hAnsiTheme="minorHAnsi" w:cstheme="minorHAnsi"/>
          <w:color w:val="000000"/>
          <w:sz w:val="24"/>
          <w:szCs w:val="24"/>
        </w:rPr>
        <w:t>pp</w:t>
      </w:r>
      <w:proofErr w:type="spellEnd"/>
      <w:r w:rsidRPr="007C69B6">
        <w:rPr>
          <w:rFonts w:asciiTheme="minorHAnsi" w:hAnsiTheme="minorHAnsi" w:cstheme="minorHAnsi"/>
          <w:color w:val="000000"/>
          <w:sz w:val="24"/>
          <w:szCs w:val="24"/>
        </w:rPr>
        <w:t xml:space="preserve">. </w:t>
      </w:r>
      <w:proofErr w:type="gramStart"/>
      <w:r w:rsidRPr="007C69B6">
        <w:rPr>
          <w:rFonts w:asciiTheme="minorHAnsi" w:hAnsiTheme="minorHAnsi" w:cstheme="minorHAnsi"/>
          <w:color w:val="000000"/>
          <w:sz w:val="24"/>
          <w:szCs w:val="24"/>
        </w:rPr>
        <w:t>187-198</w:t>
      </w:r>
      <w:proofErr w:type="gramEnd"/>
      <w:r w:rsidRPr="007C69B6">
        <w:rPr>
          <w:rFonts w:asciiTheme="minorHAnsi" w:hAnsiTheme="minorHAnsi" w:cstheme="minorHAnsi"/>
          <w:color w:val="000000"/>
          <w:sz w:val="24"/>
          <w:szCs w:val="24"/>
        </w:rPr>
        <w:t>). Studentlitteratur</w:t>
      </w:r>
    </w:p>
    <w:p w14:paraId="12C278C1" w14:textId="77777777" w:rsidR="007C69B6" w:rsidRPr="007C69B6" w:rsidRDefault="007C69B6" w:rsidP="007C69B6">
      <w:pPr>
        <w:ind w:left="284" w:hanging="284"/>
        <w:rPr>
          <w:rFonts w:asciiTheme="minorHAnsi" w:hAnsiTheme="minorHAnsi" w:cstheme="minorHAnsi"/>
          <w:color w:val="000000"/>
          <w:sz w:val="24"/>
          <w:szCs w:val="24"/>
        </w:rPr>
      </w:pPr>
      <w:r w:rsidRPr="007C69B6">
        <w:rPr>
          <w:rFonts w:asciiTheme="minorHAnsi" w:hAnsiTheme="minorHAnsi" w:cstheme="minorHAnsi"/>
          <w:color w:val="000000"/>
          <w:sz w:val="24"/>
          <w:szCs w:val="24"/>
        </w:rPr>
        <w:t xml:space="preserve">Colliander, H., Nordmark, S., Dahlstedt, M. &amp;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A. (2022). Komvux i svenska för invandrare: Möjliggörande eller begränsande för social </w:t>
      </w:r>
      <w:proofErr w:type="gramStart"/>
      <w:r w:rsidRPr="007C69B6">
        <w:rPr>
          <w:rFonts w:asciiTheme="minorHAnsi" w:hAnsiTheme="minorHAnsi" w:cstheme="minorHAnsi"/>
          <w:color w:val="000000"/>
          <w:sz w:val="24"/>
          <w:szCs w:val="24"/>
        </w:rPr>
        <w:t>inkludering?.</w:t>
      </w:r>
      <w:proofErr w:type="gramEnd"/>
      <w:r w:rsidRPr="007C69B6">
        <w:rPr>
          <w:rFonts w:asciiTheme="minorHAnsi" w:hAnsiTheme="minorHAnsi" w:cstheme="minorHAnsi"/>
          <w:color w:val="000000"/>
          <w:sz w:val="24"/>
          <w:szCs w:val="24"/>
        </w:rPr>
        <w:t xml:space="preserve"> Linköping: Linköping University Electronic Press</w:t>
      </w:r>
    </w:p>
    <w:p w14:paraId="69B8FE14" w14:textId="77777777" w:rsidR="00A2006F" w:rsidRPr="004B38ED" w:rsidRDefault="00A2006F" w:rsidP="007C69B6">
      <w:pPr>
        <w:rPr>
          <w:rFonts w:asciiTheme="minorHAnsi" w:hAnsiTheme="minorHAnsi" w:cstheme="minorHAnsi"/>
          <w:i/>
          <w:color w:val="000000"/>
          <w:sz w:val="24"/>
          <w:szCs w:val="24"/>
        </w:rPr>
      </w:pPr>
    </w:p>
    <w:p w14:paraId="78F840F8" w14:textId="77777777" w:rsidR="00A2006F" w:rsidRPr="00776354" w:rsidRDefault="00A2006F" w:rsidP="00A2006F">
      <w:pPr>
        <w:ind w:left="284" w:hanging="284"/>
        <w:rPr>
          <w:rFonts w:asciiTheme="minorHAnsi" w:hAnsiTheme="minorHAnsi" w:cstheme="minorHAnsi"/>
          <w:bCs/>
          <w:i/>
          <w:strike/>
          <w:color w:val="000000"/>
          <w:sz w:val="24"/>
          <w:szCs w:val="24"/>
        </w:rPr>
      </w:pPr>
      <w:r w:rsidRPr="007C69B6">
        <w:rPr>
          <w:rFonts w:asciiTheme="minorHAnsi" w:hAnsiTheme="minorHAnsi" w:cstheme="minorHAnsi"/>
          <w:bCs/>
          <w:i/>
          <w:color w:val="000000"/>
          <w:sz w:val="24"/>
          <w:szCs w:val="24"/>
        </w:rPr>
        <w:lastRenderedPageBreak/>
        <w:t xml:space="preserve">Funktionsperspektiv </w:t>
      </w:r>
      <w:r w:rsidRPr="00776354">
        <w:rPr>
          <w:rFonts w:asciiTheme="minorHAnsi" w:hAnsiTheme="minorHAnsi" w:cstheme="minorHAnsi"/>
          <w:bCs/>
          <w:i/>
          <w:strike/>
          <w:color w:val="000000"/>
          <w:sz w:val="24"/>
          <w:szCs w:val="24"/>
        </w:rPr>
        <w:t>(notera att det är två kortare texter)</w:t>
      </w:r>
    </w:p>
    <w:p w14:paraId="66E16606" w14:textId="77777777" w:rsidR="00A2006F" w:rsidRPr="004B38ED" w:rsidRDefault="00A2006F" w:rsidP="00A2006F">
      <w:pPr>
        <w:ind w:left="284" w:hanging="284"/>
        <w:rPr>
          <w:rFonts w:asciiTheme="minorHAnsi" w:hAnsiTheme="minorHAnsi" w:cstheme="minorHAnsi"/>
          <w:color w:val="000000"/>
          <w:sz w:val="24"/>
          <w:szCs w:val="24"/>
        </w:rPr>
      </w:pPr>
      <w:proofErr w:type="spellStart"/>
      <w:r w:rsidRPr="004B38ED">
        <w:rPr>
          <w:rFonts w:asciiTheme="minorHAnsi" w:hAnsiTheme="minorHAnsi" w:cstheme="minorHAnsi"/>
          <w:color w:val="000000"/>
          <w:sz w:val="24"/>
          <w:szCs w:val="24"/>
        </w:rPr>
        <w:t>Nilholm</w:t>
      </w:r>
      <w:proofErr w:type="spellEnd"/>
      <w:r w:rsidRPr="004B38ED">
        <w:rPr>
          <w:rFonts w:asciiTheme="minorHAnsi" w:hAnsiTheme="minorHAnsi" w:cstheme="minorHAnsi"/>
          <w:color w:val="000000"/>
          <w:sz w:val="24"/>
          <w:szCs w:val="24"/>
        </w:rPr>
        <w:t>, C. (2007). Perspektiv på specialpedagogik. Lund: Studentlitteratur. s. 20–23.</w:t>
      </w:r>
    </w:p>
    <w:p w14:paraId="7013DECD" w14:textId="77777777" w:rsidR="00A2006F" w:rsidRPr="004B38ED" w:rsidRDefault="00A2006F" w:rsidP="00A2006F">
      <w:pPr>
        <w:ind w:left="284" w:hanging="284"/>
        <w:rPr>
          <w:rFonts w:asciiTheme="minorHAnsi" w:hAnsiTheme="minorHAnsi" w:cstheme="minorHAnsi"/>
          <w:sz w:val="24"/>
          <w:szCs w:val="24"/>
        </w:rPr>
      </w:pPr>
      <w:r w:rsidRPr="004B38ED">
        <w:rPr>
          <w:rFonts w:asciiTheme="minorHAnsi" w:hAnsiTheme="minorHAnsi" w:cstheme="minorHAnsi"/>
          <w:color w:val="000000" w:themeColor="text1"/>
          <w:sz w:val="24"/>
          <w:szCs w:val="24"/>
          <w:shd w:val="clear" w:color="auto" w:fill="FFFFFF"/>
        </w:rPr>
        <w:t xml:space="preserve">Anderberg, P., &amp; Söderberg, A. (2001). Pedagogisk utveckling. I </w:t>
      </w:r>
      <w:r w:rsidRPr="004B38ED">
        <w:rPr>
          <w:rFonts w:asciiTheme="minorHAnsi" w:hAnsiTheme="minorHAnsi" w:cstheme="minorHAnsi"/>
          <w:i/>
          <w:iCs/>
          <w:color w:val="000000" w:themeColor="text1"/>
          <w:sz w:val="24"/>
          <w:szCs w:val="24"/>
          <w:shd w:val="clear" w:color="auto" w:fill="FFFFFF"/>
        </w:rPr>
        <w:t>Funktionshinder och distansutbildning</w:t>
      </w:r>
      <w:r w:rsidRPr="004B38ED">
        <w:rPr>
          <w:rFonts w:asciiTheme="minorHAnsi" w:hAnsiTheme="minorHAnsi" w:cstheme="minorHAnsi"/>
          <w:color w:val="000000" w:themeColor="text1"/>
          <w:sz w:val="24"/>
          <w:szCs w:val="24"/>
          <w:shd w:val="clear" w:color="auto" w:fill="FFFFFF"/>
        </w:rPr>
        <w:t xml:space="preserve">, s. </w:t>
      </w:r>
      <w:r w:rsidRPr="004B38ED">
        <w:rPr>
          <w:rFonts w:asciiTheme="minorHAnsi" w:hAnsiTheme="minorHAnsi" w:cstheme="minorHAnsi"/>
          <w:color w:val="000000" w:themeColor="text1"/>
          <w:sz w:val="24"/>
          <w:szCs w:val="24"/>
        </w:rPr>
        <w:t xml:space="preserve">25–32 </w:t>
      </w:r>
    </w:p>
    <w:p w14:paraId="40D2A775" w14:textId="77777777" w:rsidR="00A2006F" w:rsidRPr="004B38ED" w:rsidRDefault="00A2006F" w:rsidP="00A2006F">
      <w:pPr>
        <w:outlineLvl w:val="0"/>
        <w:rPr>
          <w:rFonts w:asciiTheme="minorHAnsi" w:hAnsiTheme="minorHAnsi" w:cstheme="minorHAnsi"/>
          <w:color w:val="000000"/>
          <w:sz w:val="24"/>
          <w:szCs w:val="24"/>
          <w:highlight w:val="yellow"/>
          <w:u w:val="single"/>
        </w:rPr>
      </w:pPr>
    </w:p>
    <w:p w14:paraId="3FE47B7D" w14:textId="454563AD" w:rsidR="00F96415" w:rsidRPr="000F63EF" w:rsidRDefault="002B72FB" w:rsidP="00777ED5">
      <w:pPr>
        <w:rPr>
          <w:rFonts w:asciiTheme="minorHAnsi" w:hAnsiTheme="minorHAnsi" w:cstheme="minorHAnsi"/>
          <w:bCs/>
          <w:color w:val="000000"/>
          <w:sz w:val="24"/>
          <w:szCs w:val="24"/>
        </w:rPr>
      </w:pPr>
      <w:r>
        <w:rPr>
          <w:rFonts w:asciiTheme="minorHAnsi" w:hAnsiTheme="minorHAnsi" w:cstheme="minorHAnsi"/>
          <w:bCs/>
          <w:sz w:val="24"/>
          <w:szCs w:val="24"/>
        </w:rPr>
        <w:t>För denna gruppuppgift — s</w:t>
      </w:r>
      <w:r w:rsidR="00A2006F" w:rsidRPr="002B72FB">
        <w:rPr>
          <w:rFonts w:asciiTheme="minorHAnsi" w:hAnsiTheme="minorHAnsi" w:cstheme="minorHAnsi"/>
          <w:bCs/>
          <w:sz w:val="24"/>
          <w:szCs w:val="24"/>
        </w:rPr>
        <w:t>e instruktioner under rubrik</w:t>
      </w:r>
      <w:r>
        <w:rPr>
          <w:rFonts w:asciiTheme="minorHAnsi" w:hAnsiTheme="minorHAnsi" w:cstheme="minorHAnsi"/>
          <w:bCs/>
          <w:sz w:val="24"/>
          <w:szCs w:val="24"/>
        </w:rPr>
        <w:t>en</w:t>
      </w:r>
      <w:r w:rsidR="00A2006F" w:rsidRPr="002B72FB">
        <w:rPr>
          <w:rFonts w:asciiTheme="minorHAnsi" w:hAnsiTheme="minorHAnsi" w:cstheme="minorHAnsi"/>
          <w:bCs/>
          <w:sz w:val="24"/>
          <w:szCs w:val="24"/>
        </w:rPr>
        <w:t xml:space="preserve"> examinationsuppgift 2</w:t>
      </w:r>
    </w:p>
    <w:p w14:paraId="1F74BDC3" w14:textId="77777777" w:rsidR="008B6C07" w:rsidRPr="004B38ED" w:rsidRDefault="008B6C07" w:rsidP="00777ED5">
      <w:pPr>
        <w:rPr>
          <w:rFonts w:asciiTheme="minorHAnsi" w:hAnsiTheme="minorHAnsi" w:cstheme="minorHAnsi"/>
          <w:b/>
          <w:color w:val="000000"/>
          <w:sz w:val="24"/>
          <w:szCs w:val="24"/>
        </w:rPr>
      </w:pPr>
    </w:p>
    <w:p w14:paraId="2FD713DC" w14:textId="73D977DD" w:rsidR="00BE6F9A" w:rsidRPr="00900285" w:rsidRDefault="00BE6F9A" w:rsidP="00456F39">
      <w:pPr>
        <w:autoSpaceDE w:val="0"/>
        <w:autoSpaceDN w:val="0"/>
        <w:adjustRightInd w:val="0"/>
        <w:rPr>
          <w:rFonts w:asciiTheme="minorHAnsi" w:hAnsiTheme="minorHAnsi" w:cstheme="minorHAnsi"/>
          <w:bCs/>
          <w:sz w:val="24"/>
          <w:szCs w:val="24"/>
        </w:rPr>
      </w:pPr>
      <w:r w:rsidRPr="000F63EF">
        <w:rPr>
          <w:rFonts w:asciiTheme="minorHAnsi" w:hAnsiTheme="minorHAnsi" w:cstheme="minorHAnsi"/>
          <w:b/>
          <w:sz w:val="24"/>
          <w:szCs w:val="24"/>
        </w:rPr>
        <w:t>Zoom-länk</w:t>
      </w:r>
      <w:r w:rsidRPr="002B72FB">
        <w:rPr>
          <w:rFonts w:asciiTheme="minorHAnsi" w:hAnsiTheme="minorHAnsi" w:cstheme="minorHAnsi"/>
          <w:bCs/>
          <w:sz w:val="24"/>
          <w:szCs w:val="24"/>
        </w:rPr>
        <w:t>:</w:t>
      </w:r>
      <w:r w:rsidR="00A81A6C" w:rsidRPr="002B72FB">
        <w:rPr>
          <w:rFonts w:asciiTheme="minorHAnsi" w:hAnsiTheme="minorHAnsi" w:cstheme="minorHAnsi"/>
          <w:bCs/>
          <w:sz w:val="24"/>
          <w:szCs w:val="24"/>
        </w:rPr>
        <w:t xml:space="preserve"> </w:t>
      </w:r>
      <w:hyperlink r:id="rId20" w:tooltip="https://liu-se.zoom.us/j/66803477315" w:history="1">
        <w:r w:rsidR="000F63EF">
          <w:rPr>
            <w:rStyle w:val="Hyperlnk"/>
            <w:color w:val="0078D7"/>
          </w:rPr>
          <w:t>https://liu-se.zoom.us/j/66803477315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371"/>
      </w:tblGrid>
      <w:tr w:rsidR="00841B45" w:rsidRPr="004B38ED" w14:paraId="72DF7C9C" w14:textId="77777777" w:rsidTr="007C69B6">
        <w:tc>
          <w:tcPr>
            <w:tcW w:w="1555" w:type="dxa"/>
            <w:shd w:val="clear" w:color="auto" w:fill="auto"/>
          </w:tcPr>
          <w:p w14:paraId="7F279AFA" w14:textId="77777777" w:rsidR="00841B45" w:rsidRPr="004B38ED" w:rsidRDefault="00777ED5"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Tid</w:t>
            </w:r>
          </w:p>
        </w:tc>
        <w:tc>
          <w:tcPr>
            <w:tcW w:w="7371" w:type="dxa"/>
            <w:shd w:val="clear" w:color="auto" w:fill="auto"/>
          </w:tcPr>
          <w:p w14:paraId="2D716940" w14:textId="0D4EB24C" w:rsidR="007D4121" w:rsidRPr="004B38ED" w:rsidRDefault="007D4121" w:rsidP="003555E2">
            <w:pPr>
              <w:autoSpaceDE w:val="0"/>
              <w:autoSpaceDN w:val="0"/>
              <w:adjustRightInd w:val="0"/>
              <w:rPr>
                <w:rFonts w:asciiTheme="minorHAnsi" w:hAnsiTheme="minorHAnsi" w:cstheme="minorHAnsi"/>
                <w:b/>
                <w:color w:val="000000"/>
                <w:sz w:val="24"/>
                <w:szCs w:val="24"/>
              </w:rPr>
            </w:pPr>
          </w:p>
        </w:tc>
      </w:tr>
      <w:tr w:rsidR="00841B45" w:rsidRPr="004B38ED" w14:paraId="296D5CDB" w14:textId="77777777" w:rsidTr="007C69B6">
        <w:tc>
          <w:tcPr>
            <w:tcW w:w="1555" w:type="dxa"/>
            <w:shd w:val="clear" w:color="auto" w:fill="auto"/>
          </w:tcPr>
          <w:p w14:paraId="37023F3B" w14:textId="27C37AB3" w:rsidR="00841B45" w:rsidRPr="004B38ED" w:rsidRDefault="00C95B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8.30-10</w:t>
            </w:r>
          </w:p>
          <w:p w14:paraId="02BC6E01" w14:textId="033F6783" w:rsidR="00E17558" w:rsidRPr="004B38ED" w:rsidRDefault="00E17558" w:rsidP="003555E2">
            <w:pPr>
              <w:autoSpaceDE w:val="0"/>
              <w:autoSpaceDN w:val="0"/>
              <w:adjustRightInd w:val="0"/>
              <w:rPr>
                <w:rFonts w:asciiTheme="minorHAnsi" w:hAnsiTheme="minorHAnsi" w:cstheme="minorHAnsi"/>
                <w:color w:val="000000"/>
                <w:sz w:val="24"/>
                <w:szCs w:val="24"/>
              </w:rPr>
            </w:pPr>
          </w:p>
        </w:tc>
        <w:tc>
          <w:tcPr>
            <w:tcW w:w="7371" w:type="dxa"/>
            <w:shd w:val="clear" w:color="auto" w:fill="auto"/>
          </w:tcPr>
          <w:p w14:paraId="11D4BD43" w14:textId="76AB65AC" w:rsidR="00841B45" w:rsidRPr="004B38ED" w:rsidRDefault="00B16CDD" w:rsidP="003555E2">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color w:val="000000"/>
                <w:sz w:val="24"/>
                <w:szCs w:val="24"/>
              </w:rPr>
              <w:t>Examinationsseminarium</w:t>
            </w:r>
            <w:r w:rsidR="00B53687" w:rsidRPr="004B38ED">
              <w:rPr>
                <w:rFonts w:asciiTheme="minorHAnsi" w:hAnsiTheme="minorHAnsi" w:cstheme="minorHAnsi"/>
                <w:color w:val="000000"/>
                <w:sz w:val="24"/>
                <w:szCs w:val="24"/>
              </w:rPr>
              <w:t xml:space="preserve"> (</w:t>
            </w:r>
            <w:proofErr w:type="spellStart"/>
            <w:r w:rsidR="00B53687" w:rsidRPr="004B38ED">
              <w:rPr>
                <w:rFonts w:asciiTheme="minorHAnsi" w:hAnsiTheme="minorHAnsi" w:cstheme="minorHAnsi"/>
                <w:color w:val="000000"/>
                <w:sz w:val="24"/>
                <w:szCs w:val="24"/>
              </w:rPr>
              <w:t>obligatotiskt</w:t>
            </w:r>
            <w:proofErr w:type="spellEnd"/>
            <w:r w:rsidR="00B53687" w:rsidRPr="004B38ED">
              <w:rPr>
                <w:rFonts w:asciiTheme="minorHAnsi" w:hAnsiTheme="minorHAnsi" w:cstheme="minorHAnsi"/>
                <w:color w:val="000000"/>
                <w:sz w:val="24"/>
                <w:szCs w:val="24"/>
              </w:rPr>
              <w:t>)</w:t>
            </w:r>
            <w:r w:rsidRPr="004B38ED">
              <w:rPr>
                <w:rFonts w:asciiTheme="minorHAnsi" w:hAnsiTheme="minorHAnsi" w:cstheme="minorHAnsi"/>
                <w:color w:val="000000"/>
                <w:sz w:val="24"/>
                <w:szCs w:val="24"/>
              </w:rPr>
              <w:t>:</w:t>
            </w:r>
            <w:r w:rsidR="00B53687" w:rsidRPr="004B38ED">
              <w:rPr>
                <w:rFonts w:asciiTheme="minorHAnsi" w:hAnsiTheme="minorHAnsi" w:cstheme="minorHAnsi"/>
                <w:color w:val="000000"/>
                <w:sz w:val="24"/>
                <w:szCs w:val="24"/>
              </w:rPr>
              <w:t xml:space="preserve"> G</w:t>
            </w:r>
            <w:r w:rsidR="002D7F1D" w:rsidRPr="004B38ED">
              <w:rPr>
                <w:rFonts w:asciiTheme="minorHAnsi" w:hAnsiTheme="minorHAnsi" w:cstheme="minorHAnsi"/>
                <w:color w:val="000000"/>
                <w:sz w:val="24"/>
                <w:szCs w:val="24"/>
              </w:rPr>
              <w:t>rupparbete</w:t>
            </w:r>
            <w:r w:rsidR="00B53687" w:rsidRPr="004B38ED">
              <w:rPr>
                <w:rFonts w:asciiTheme="minorHAnsi" w:hAnsiTheme="minorHAnsi" w:cstheme="minorHAnsi"/>
                <w:color w:val="000000"/>
                <w:sz w:val="24"/>
                <w:szCs w:val="24"/>
              </w:rPr>
              <w:t xml:space="preserve"> om sociala strukturer och förutsättningar för lärande </w:t>
            </w:r>
            <w:r w:rsidR="002D7F1D" w:rsidRPr="004B38ED">
              <w:rPr>
                <w:rFonts w:asciiTheme="minorHAnsi" w:hAnsiTheme="minorHAnsi" w:cstheme="minorHAnsi"/>
                <w:color w:val="000000"/>
                <w:sz w:val="24"/>
                <w:szCs w:val="24"/>
              </w:rPr>
              <w:t>(</w:t>
            </w:r>
            <w:r w:rsidR="007C69B6">
              <w:rPr>
                <w:rFonts w:asciiTheme="minorHAnsi" w:hAnsiTheme="minorHAnsi" w:cstheme="minorHAnsi"/>
                <w:color w:val="000000"/>
                <w:sz w:val="24"/>
                <w:szCs w:val="24"/>
              </w:rPr>
              <w:t>ML</w:t>
            </w:r>
            <w:r w:rsidR="002D7F1D" w:rsidRPr="004B38ED">
              <w:rPr>
                <w:rFonts w:asciiTheme="minorHAnsi" w:hAnsiTheme="minorHAnsi" w:cstheme="minorHAnsi"/>
                <w:color w:val="000000"/>
                <w:sz w:val="24"/>
                <w:szCs w:val="24"/>
              </w:rPr>
              <w:t>)</w:t>
            </w:r>
            <w:r w:rsidR="007D4121" w:rsidRPr="004B38ED">
              <w:rPr>
                <w:rFonts w:asciiTheme="minorHAnsi" w:hAnsiTheme="minorHAnsi" w:cstheme="minorHAnsi"/>
                <w:b/>
                <w:color w:val="000000"/>
                <w:sz w:val="24"/>
                <w:szCs w:val="24"/>
              </w:rPr>
              <w:t xml:space="preserve"> </w:t>
            </w:r>
          </w:p>
        </w:tc>
      </w:tr>
      <w:tr w:rsidR="00841B45" w:rsidRPr="004B38ED" w14:paraId="2FB1D726" w14:textId="77777777" w:rsidTr="007C69B6">
        <w:tc>
          <w:tcPr>
            <w:tcW w:w="1555" w:type="dxa"/>
            <w:shd w:val="clear" w:color="auto" w:fill="auto"/>
          </w:tcPr>
          <w:p w14:paraId="638FF9CD" w14:textId="09B0D42C" w:rsidR="00841B45" w:rsidRPr="004B38ED" w:rsidRDefault="00C95B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10-10.30</w:t>
            </w:r>
          </w:p>
        </w:tc>
        <w:tc>
          <w:tcPr>
            <w:tcW w:w="7371" w:type="dxa"/>
            <w:shd w:val="clear" w:color="auto" w:fill="auto"/>
          </w:tcPr>
          <w:p w14:paraId="256F08D0" w14:textId="24F2D1EC" w:rsidR="00841B45" w:rsidRPr="004B38ED" w:rsidRDefault="00C95B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Rast</w:t>
            </w:r>
          </w:p>
        </w:tc>
      </w:tr>
      <w:tr w:rsidR="00841B45" w:rsidRPr="004B38ED" w14:paraId="7EE1B431" w14:textId="77777777" w:rsidTr="007C69B6">
        <w:tc>
          <w:tcPr>
            <w:tcW w:w="1555" w:type="dxa"/>
            <w:shd w:val="clear" w:color="auto" w:fill="auto"/>
          </w:tcPr>
          <w:p w14:paraId="5497A080" w14:textId="47D2A5BA" w:rsidR="00841B45" w:rsidRPr="004B38ED" w:rsidRDefault="00C95BB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10.30-12</w:t>
            </w:r>
          </w:p>
        </w:tc>
        <w:tc>
          <w:tcPr>
            <w:tcW w:w="7371" w:type="dxa"/>
            <w:shd w:val="clear" w:color="auto" w:fill="auto"/>
          </w:tcPr>
          <w:p w14:paraId="727B4A63" w14:textId="32F2411C" w:rsidR="00841B45" w:rsidRPr="004B38ED" w:rsidRDefault="00777ED5" w:rsidP="00BB0F85">
            <w:pPr>
              <w:rPr>
                <w:rFonts w:asciiTheme="minorHAnsi" w:hAnsiTheme="minorHAnsi" w:cstheme="minorHAnsi"/>
                <w:i/>
                <w:strike/>
                <w:sz w:val="24"/>
                <w:szCs w:val="24"/>
              </w:rPr>
            </w:pPr>
            <w:r w:rsidRPr="004B38ED">
              <w:rPr>
                <w:rFonts w:asciiTheme="minorHAnsi" w:hAnsiTheme="minorHAnsi" w:cstheme="minorHAnsi"/>
                <w:color w:val="000000"/>
                <w:sz w:val="24"/>
                <w:szCs w:val="24"/>
              </w:rPr>
              <w:t>Föreläsning</w:t>
            </w:r>
            <w:r w:rsidRPr="004B38ED">
              <w:rPr>
                <w:rFonts w:asciiTheme="minorHAnsi" w:hAnsiTheme="minorHAnsi" w:cstheme="minorHAnsi"/>
                <w:i/>
                <w:color w:val="000000"/>
                <w:sz w:val="24"/>
                <w:szCs w:val="24"/>
              </w:rPr>
              <w:t xml:space="preserve"> </w:t>
            </w:r>
            <w:r w:rsidR="00637D79" w:rsidRPr="004B38ED">
              <w:rPr>
                <w:rFonts w:asciiTheme="minorHAnsi" w:hAnsiTheme="minorHAnsi" w:cstheme="minorHAnsi"/>
                <w:color w:val="000000"/>
                <w:sz w:val="24"/>
                <w:szCs w:val="24"/>
              </w:rPr>
              <w:t>och diskussion</w:t>
            </w:r>
            <w:r w:rsidR="00431588" w:rsidRPr="004B38ED">
              <w:rPr>
                <w:rFonts w:asciiTheme="minorHAnsi" w:hAnsiTheme="minorHAnsi" w:cstheme="minorHAnsi"/>
                <w:color w:val="000000"/>
                <w:sz w:val="24"/>
                <w:szCs w:val="24"/>
              </w:rPr>
              <w:t xml:space="preserve">: </w:t>
            </w:r>
            <w:r w:rsidRPr="004B38ED">
              <w:rPr>
                <w:rFonts w:asciiTheme="minorHAnsi" w:hAnsiTheme="minorHAnsi" w:cstheme="minorHAnsi"/>
                <w:i/>
                <w:sz w:val="24"/>
                <w:szCs w:val="24"/>
              </w:rPr>
              <w:t>Perspektiv på kunska</w:t>
            </w:r>
            <w:r w:rsidR="00B95805" w:rsidRPr="004B38ED">
              <w:rPr>
                <w:rFonts w:asciiTheme="minorHAnsi" w:hAnsiTheme="minorHAnsi" w:cstheme="minorHAnsi"/>
                <w:i/>
                <w:sz w:val="24"/>
                <w:szCs w:val="24"/>
              </w:rPr>
              <w:t>p och</w:t>
            </w:r>
            <w:r w:rsidRPr="004B38ED">
              <w:rPr>
                <w:rFonts w:asciiTheme="minorHAnsi" w:hAnsiTheme="minorHAnsi" w:cstheme="minorHAnsi"/>
                <w:i/>
                <w:sz w:val="24"/>
                <w:szCs w:val="24"/>
              </w:rPr>
              <w:t xml:space="preserve"> lärand</w:t>
            </w:r>
            <w:r w:rsidR="00B95805" w:rsidRPr="004B38ED">
              <w:rPr>
                <w:rFonts w:asciiTheme="minorHAnsi" w:hAnsiTheme="minorHAnsi" w:cstheme="minorHAnsi"/>
                <w:i/>
                <w:sz w:val="24"/>
                <w:szCs w:val="24"/>
              </w:rPr>
              <w:t>e</w:t>
            </w:r>
            <w:r w:rsidR="00BB367D">
              <w:rPr>
                <w:rFonts w:asciiTheme="minorHAnsi" w:hAnsiTheme="minorHAnsi" w:cstheme="minorHAnsi"/>
                <w:i/>
                <w:sz w:val="24"/>
                <w:szCs w:val="24"/>
              </w:rPr>
              <w:t xml:space="preserve">, </w:t>
            </w:r>
            <w:r w:rsidR="006940B8" w:rsidRPr="004B38ED">
              <w:rPr>
                <w:rFonts w:asciiTheme="minorHAnsi" w:hAnsiTheme="minorHAnsi" w:cstheme="minorHAnsi"/>
                <w:sz w:val="24"/>
                <w:szCs w:val="24"/>
              </w:rPr>
              <w:t>samt f</w:t>
            </w:r>
            <w:r w:rsidR="006940B8" w:rsidRPr="004B38ED">
              <w:rPr>
                <w:rFonts w:asciiTheme="minorHAnsi" w:hAnsiTheme="minorHAnsi" w:cstheme="minorHAnsi"/>
                <w:color w:val="000000"/>
                <w:sz w:val="24"/>
                <w:szCs w:val="24"/>
              </w:rPr>
              <w:t>örberedelser inför nästa tillfälle</w:t>
            </w:r>
            <w:r w:rsidR="00BB367D">
              <w:rPr>
                <w:rFonts w:asciiTheme="minorHAnsi" w:hAnsiTheme="minorHAnsi" w:cstheme="minorHAnsi"/>
                <w:color w:val="000000"/>
                <w:sz w:val="24"/>
                <w:szCs w:val="24"/>
              </w:rPr>
              <w:t xml:space="preserve"> </w:t>
            </w:r>
            <w:r w:rsidR="00BB367D" w:rsidRPr="004B38ED">
              <w:rPr>
                <w:rFonts w:asciiTheme="minorHAnsi" w:hAnsiTheme="minorHAnsi" w:cstheme="minorHAnsi"/>
                <w:sz w:val="24"/>
                <w:szCs w:val="24"/>
              </w:rPr>
              <w:t>(HC)</w:t>
            </w:r>
          </w:p>
        </w:tc>
      </w:tr>
    </w:tbl>
    <w:p w14:paraId="3D065683" w14:textId="77777777" w:rsidR="007C69B6" w:rsidRDefault="007C69B6" w:rsidP="00BB61FE">
      <w:pPr>
        <w:rPr>
          <w:rFonts w:asciiTheme="minorHAnsi" w:hAnsiTheme="minorHAnsi" w:cstheme="minorHAnsi"/>
          <w:i/>
          <w:color w:val="000000"/>
          <w:sz w:val="24"/>
          <w:szCs w:val="24"/>
        </w:rPr>
      </w:pPr>
    </w:p>
    <w:p w14:paraId="19328028" w14:textId="40EEB688" w:rsidR="00057735" w:rsidRPr="007178C7" w:rsidRDefault="00057735" w:rsidP="00057735">
      <w:pPr>
        <w:pStyle w:val="Rubrik1"/>
      </w:pPr>
      <w:r>
        <w:t>Kurstillfälle 5</w:t>
      </w:r>
      <w:r w:rsidR="002B72FB">
        <w:t xml:space="preserve"> — 12 december 2024</w:t>
      </w:r>
    </w:p>
    <w:p w14:paraId="11AC4728" w14:textId="77777777" w:rsidR="00057735" w:rsidRPr="00057735" w:rsidRDefault="00057735" w:rsidP="00BB61FE">
      <w:pPr>
        <w:rPr>
          <w:rFonts w:asciiTheme="minorHAnsi" w:hAnsiTheme="minorHAnsi" w:cstheme="minorHAnsi"/>
          <w:bCs/>
          <w:i/>
          <w:color w:val="000000"/>
          <w:sz w:val="24"/>
          <w:szCs w:val="24"/>
        </w:rPr>
      </w:pPr>
    </w:p>
    <w:p w14:paraId="0203B6E7" w14:textId="1611B67B" w:rsidR="00345A97" w:rsidRPr="00900285" w:rsidRDefault="00BB61FE" w:rsidP="00BB61FE">
      <w:pPr>
        <w:rPr>
          <w:rFonts w:asciiTheme="minorHAnsi" w:hAnsiTheme="minorHAnsi" w:cstheme="minorHAnsi"/>
          <w:b/>
          <w:iCs/>
          <w:color w:val="000000"/>
          <w:sz w:val="24"/>
          <w:szCs w:val="24"/>
        </w:rPr>
      </w:pPr>
      <w:r w:rsidRPr="00900285">
        <w:rPr>
          <w:rFonts w:asciiTheme="minorHAnsi" w:hAnsiTheme="minorHAnsi" w:cstheme="minorHAnsi"/>
          <w:b/>
          <w:iCs/>
          <w:color w:val="000000"/>
          <w:sz w:val="24"/>
          <w:szCs w:val="24"/>
        </w:rPr>
        <w:t>Förberedelser</w:t>
      </w:r>
      <w:r w:rsidR="00B16CDD" w:rsidRPr="00900285">
        <w:rPr>
          <w:rFonts w:asciiTheme="minorHAnsi" w:hAnsiTheme="minorHAnsi" w:cstheme="minorHAnsi"/>
          <w:b/>
          <w:iCs/>
          <w:color w:val="000000"/>
          <w:sz w:val="24"/>
          <w:szCs w:val="24"/>
        </w:rPr>
        <w:t xml:space="preserve"> inför kurstillfälle 5</w:t>
      </w:r>
    </w:p>
    <w:p w14:paraId="0139EE7E" w14:textId="155BC0A9" w:rsidR="008918E3" w:rsidRPr="002B72FB" w:rsidRDefault="009D135F" w:rsidP="008918E3">
      <w:pPr>
        <w:rPr>
          <w:rFonts w:asciiTheme="minorHAnsi" w:hAnsiTheme="minorHAnsi" w:cstheme="minorHAnsi"/>
          <w:color w:val="000000"/>
          <w:sz w:val="24"/>
          <w:szCs w:val="24"/>
        </w:rPr>
      </w:pPr>
      <w:r w:rsidRPr="002B72FB">
        <w:rPr>
          <w:rFonts w:asciiTheme="minorHAnsi" w:hAnsiTheme="minorHAnsi" w:cstheme="minorHAnsi"/>
          <w:color w:val="000000"/>
          <w:sz w:val="24"/>
          <w:szCs w:val="24"/>
        </w:rPr>
        <w:t>1</w:t>
      </w:r>
      <w:r w:rsidR="001D5938" w:rsidRPr="002B72FB">
        <w:rPr>
          <w:rFonts w:asciiTheme="minorHAnsi" w:hAnsiTheme="minorHAnsi" w:cstheme="minorHAnsi"/>
          <w:color w:val="000000"/>
          <w:sz w:val="24"/>
          <w:szCs w:val="24"/>
        </w:rPr>
        <w:t xml:space="preserve">. </w:t>
      </w:r>
      <w:r w:rsidR="00BB61FE" w:rsidRPr="002B72FB">
        <w:rPr>
          <w:rFonts w:asciiTheme="minorHAnsi" w:hAnsiTheme="minorHAnsi" w:cstheme="minorHAnsi"/>
          <w:color w:val="000000"/>
          <w:sz w:val="24"/>
          <w:szCs w:val="24"/>
        </w:rPr>
        <w:t xml:space="preserve">Läs: </w:t>
      </w:r>
    </w:p>
    <w:p w14:paraId="1802E768" w14:textId="77777777" w:rsidR="00BE6F9A" w:rsidRDefault="00BE6F9A" w:rsidP="00BE6F9A">
      <w:pPr>
        <w:ind w:left="284" w:hanging="284"/>
        <w:rPr>
          <w:rFonts w:asciiTheme="minorHAnsi" w:hAnsiTheme="minorHAnsi" w:cstheme="minorHAnsi"/>
          <w:color w:val="000000" w:themeColor="text1"/>
          <w:sz w:val="24"/>
          <w:szCs w:val="24"/>
          <w:shd w:val="clear" w:color="auto" w:fill="FFFFFF"/>
        </w:rPr>
      </w:pPr>
      <w:r w:rsidRPr="004B38ED">
        <w:rPr>
          <w:rFonts w:asciiTheme="minorHAnsi" w:hAnsiTheme="minorHAnsi" w:cstheme="minorHAnsi"/>
          <w:color w:val="000000" w:themeColor="text1"/>
          <w:sz w:val="24"/>
          <w:szCs w:val="24"/>
        </w:rPr>
        <w:t>Fejes, Muhrman och Nyström</w:t>
      </w:r>
      <w:r w:rsidRPr="004B38ED">
        <w:rPr>
          <w:rFonts w:asciiTheme="minorHAnsi" w:hAnsiTheme="minorHAnsi" w:cstheme="minorHAnsi"/>
          <w:i/>
          <w:iCs/>
          <w:sz w:val="24"/>
          <w:szCs w:val="24"/>
        </w:rPr>
        <w:t xml:space="preserve">: Om vuxenutbildning och vuxnas studier. </w:t>
      </w:r>
      <w:r w:rsidRPr="004B38ED">
        <w:rPr>
          <w:rFonts w:asciiTheme="minorHAnsi" w:hAnsiTheme="minorHAnsi" w:cstheme="minorHAnsi"/>
          <w:sz w:val="24"/>
          <w:szCs w:val="24"/>
        </w:rPr>
        <w:t>Kapitel 9 (Kapitel 10 valbart)</w:t>
      </w:r>
      <w:r w:rsidRPr="004B38ED">
        <w:rPr>
          <w:rFonts w:asciiTheme="minorHAnsi" w:hAnsiTheme="minorHAnsi" w:cstheme="minorHAnsi"/>
          <w:i/>
          <w:iCs/>
          <w:sz w:val="24"/>
          <w:szCs w:val="24"/>
        </w:rPr>
        <w:t xml:space="preserve"> </w:t>
      </w:r>
    </w:p>
    <w:p w14:paraId="1503B70D" w14:textId="7150F41E" w:rsidR="00BE6F9A" w:rsidRDefault="008918E3" w:rsidP="00BE6F9A">
      <w:pPr>
        <w:ind w:left="284" w:hanging="284"/>
        <w:rPr>
          <w:rFonts w:asciiTheme="minorHAnsi" w:hAnsiTheme="minorHAnsi" w:cstheme="minorHAnsi"/>
          <w:color w:val="000000" w:themeColor="text1"/>
          <w:sz w:val="24"/>
          <w:szCs w:val="24"/>
          <w:shd w:val="clear" w:color="auto" w:fill="FFFFFF"/>
        </w:rPr>
      </w:pPr>
      <w:r w:rsidRPr="004B38ED">
        <w:rPr>
          <w:rFonts w:asciiTheme="minorHAnsi" w:hAnsiTheme="minorHAnsi" w:cstheme="minorHAnsi"/>
          <w:color w:val="000000"/>
          <w:sz w:val="24"/>
          <w:szCs w:val="24"/>
        </w:rPr>
        <w:t xml:space="preserve">Larsson: </w:t>
      </w:r>
      <w:r w:rsidRPr="004B38ED">
        <w:rPr>
          <w:rFonts w:asciiTheme="minorHAnsi" w:hAnsiTheme="minorHAnsi" w:cstheme="minorHAnsi"/>
          <w:i/>
          <w:color w:val="000000"/>
          <w:sz w:val="24"/>
          <w:szCs w:val="24"/>
        </w:rPr>
        <w:t>Didaktik för vuxna – tankelinjer i internationell litteratur</w:t>
      </w:r>
      <w:r w:rsidRPr="004B38ED">
        <w:rPr>
          <w:rFonts w:asciiTheme="minorHAnsi" w:hAnsiTheme="minorHAnsi" w:cstheme="minorHAnsi"/>
          <w:color w:val="000000"/>
          <w:sz w:val="24"/>
          <w:szCs w:val="24"/>
        </w:rPr>
        <w:t xml:space="preserve"> obs! </w:t>
      </w:r>
      <w:r w:rsidR="00D70521">
        <w:rPr>
          <w:rFonts w:ascii="Aptos" w:hAnsi="Aptos"/>
          <w:color w:val="000000"/>
          <w:shd w:val="clear" w:color="auto" w:fill="FFFFFF"/>
        </w:rPr>
        <w:t>Alla läser inledningskapitlet </w:t>
      </w:r>
      <w:r w:rsidR="00D70521">
        <w:rPr>
          <w:rFonts w:ascii="Aptos" w:hAnsi="Aptos"/>
          <w:b/>
          <w:bCs/>
          <w:color w:val="000000"/>
          <w:shd w:val="clear" w:color="auto" w:fill="FFFFFF"/>
        </w:rPr>
        <w:t>och </w:t>
      </w:r>
      <w:r w:rsidR="00D70521">
        <w:rPr>
          <w:rFonts w:ascii="Aptos" w:hAnsi="Aptos"/>
          <w:color w:val="000000"/>
          <w:shd w:val="clear" w:color="auto" w:fill="FFFFFF"/>
        </w:rPr>
        <w:t xml:space="preserve">två av följande tankelinjer i Larsson (2013): </w:t>
      </w:r>
      <w:proofErr w:type="spellStart"/>
      <w:r w:rsidR="00D70521">
        <w:rPr>
          <w:rFonts w:ascii="Aptos" w:hAnsi="Aptos"/>
          <w:color w:val="000000"/>
          <w:shd w:val="clear" w:color="auto" w:fill="FFFFFF"/>
        </w:rPr>
        <w:t>Andragogik</w:t>
      </w:r>
      <w:proofErr w:type="spellEnd"/>
      <w:r w:rsidR="00D70521">
        <w:rPr>
          <w:rFonts w:ascii="Aptos" w:hAnsi="Aptos"/>
          <w:color w:val="000000"/>
          <w:shd w:val="clear" w:color="auto" w:fill="FFFFFF"/>
        </w:rPr>
        <w:t>, PBL, Variationens didaktik, Bildning, Den kompetente praktikern, Från novis till expert, Transformativt lärande, Mobilisera mot förtryck.</w:t>
      </w:r>
    </w:p>
    <w:p w14:paraId="1E66C304" w14:textId="77777777" w:rsidR="00BE6F9A" w:rsidRPr="00501EC2" w:rsidRDefault="008918E3" w:rsidP="006D10A9">
      <w:pPr>
        <w:autoSpaceDE w:val="0"/>
        <w:autoSpaceDN w:val="0"/>
        <w:adjustRightInd w:val="0"/>
        <w:rPr>
          <w:rFonts w:asciiTheme="minorHAnsi" w:hAnsiTheme="minorHAnsi" w:cstheme="minorHAnsi"/>
          <w:i/>
          <w:iCs/>
          <w:color w:val="000000" w:themeColor="text1"/>
          <w:sz w:val="24"/>
          <w:szCs w:val="24"/>
          <w:lang w:val="en-US"/>
        </w:rPr>
      </w:pPr>
      <w:r w:rsidRPr="00501EC2">
        <w:rPr>
          <w:rFonts w:asciiTheme="minorHAnsi" w:hAnsiTheme="minorHAnsi" w:cstheme="minorHAnsi"/>
          <w:color w:val="000000" w:themeColor="text1"/>
          <w:sz w:val="24"/>
          <w:szCs w:val="24"/>
          <w:lang w:val="en-US"/>
        </w:rPr>
        <w:t xml:space="preserve">Merriam, S. B. (2017). </w:t>
      </w:r>
      <w:r w:rsidRPr="00501EC2">
        <w:rPr>
          <w:rFonts w:asciiTheme="minorHAnsi" w:hAnsiTheme="minorHAnsi" w:cstheme="minorHAnsi"/>
          <w:i/>
          <w:iCs/>
          <w:color w:val="000000" w:themeColor="text1"/>
          <w:sz w:val="24"/>
          <w:szCs w:val="24"/>
          <w:lang w:val="en-US"/>
        </w:rPr>
        <w:t>Adult Learning Theory: Evolution and Future Directions.</w:t>
      </w:r>
    </w:p>
    <w:p w14:paraId="7BD080AB" w14:textId="2355F3AA" w:rsidR="00C960FE" w:rsidRPr="00501EC2" w:rsidRDefault="00C960FE" w:rsidP="00C960FE">
      <w:pPr>
        <w:rPr>
          <w:rFonts w:asciiTheme="minorHAnsi" w:hAnsiTheme="minorHAnsi" w:cstheme="minorHAnsi"/>
          <w:color w:val="000000" w:themeColor="text1"/>
          <w:sz w:val="24"/>
          <w:szCs w:val="24"/>
          <w:lang w:val="en-US"/>
        </w:rPr>
      </w:pPr>
    </w:p>
    <w:p w14:paraId="3371804C" w14:textId="50FC782D" w:rsidR="00C960FE" w:rsidRPr="00501EC2" w:rsidRDefault="001D5938" w:rsidP="00C960FE">
      <w:pPr>
        <w:rPr>
          <w:rFonts w:asciiTheme="minorHAnsi" w:hAnsiTheme="minorHAnsi" w:cstheme="minorHAnsi"/>
          <w:color w:val="000000" w:themeColor="text1"/>
          <w:sz w:val="24"/>
          <w:szCs w:val="24"/>
          <w:lang w:val="en-US"/>
        </w:rPr>
      </w:pPr>
      <w:r w:rsidRPr="00501EC2">
        <w:rPr>
          <w:rFonts w:asciiTheme="minorHAnsi" w:hAnsiTheme="minorHAnsi" w:cstheme="minorHAnsi"/>
          <w:color w:val="000000" w:themeColor="text1"/>
          <w:sz w:val="24"/>
          <w:szCs w:val="24"/>
          <w:lang w:val="en-US"/>
        </w:rPr>
        <w:t xml:space="preserve">2. </w:t>
      </w:r>
      <w:r w:rsidR="00C960FE" w:rsidRPr="00501EC2">
        <w:rPr>
          <w:rFonts w:asciiTheme="minorHAnsi" w:hAnsiTheme="minorHAnsi" w:cstheme="minorHAnsi"/>
          <w:color w:val="000000" w:themeColor="text1"/>
          <w:sz w:val="24"/>
          <w:szCs w:val="24"/>
          <w:lang w:val="en-US"/>
        </w:rPr>
        <w:t>Se:</w:t>
      </w:r>
    </w:p>
    <w:p w14:paraId="45E1B161" w14:textId="10BB7A69" w:rsidR="00C960FE" w:rsidRPr="00501EC2" w:rsidRDefault="00000000" w:rsidP="00C960FE">
      <w:pPr>
        <w:rPr>
          <w:rFonts w:asciiTheme="minorHAnsi" w:hAnsiTheme="minorHAnsi" w:cstheme="minorHAnsi"/>
          <w:color w:val="000000" w:themeColor="text1"/>
          <w:sz w:val="24"/>
          <w:szCs w:val="24"/>
          <w:lang w:val="en-US"/>
        </w:rPr>
      </w:pPr>
      <w:hyperlink r:id="rId21" w:history="1">
        <w:r w:rsidR="00C960FE" w:rsidRPr="00501EC2">
          <w:rPr>
            <w:rStyle w:val="Hyperlnk"/>
            <w:rFonts w:asciiTheme="minorHAnsi" w:hAnsiTheme="minorHAnsi" w:cstheme="minorHAnsi"/>
            <w:color w:val="000000" w:themeColor="text1"/>
            <w:sz w:val="24"/>
            <w:szCs w:val="24"/>
            <w:lang w:val="en-US"/>
          </w:rPr>
          <w:t>https://urplay.se/program/176736-larandets-idehistoria-vad-ar-kunskap</w:t>
        </w:r>
      </w:hyperlink>
      <w:r w:rsidR="00C960FE" w:rsidRPr="00501EC2">
        <w:rPr>
          <w:rFonts w:asciiTheme="minorHAnsi" w:hAnsiTheme="minorHAnsi" w:cstheme="minorHAnsi"/>
          <w:color w:val="000000" w:themeColor="text1"/>
          <w:sz w:val="24"/>
          <w:szCs w:val="24"/>
          <w:lang w:val="en-US"/>
        </w:rPr>
        <w:t xml:space="preserve"> </w:t>
      </w:r>
    </w:p>
    <w:p w14:paraId="64E321EC" w14:textId="77777777" w:rsidR="006D10A9" w:rsidRPr="00501EC2" w:rsidRDefault="006D10A9" w:rsidP="00BB61FE">
      <w:pPr>
        <w:rPr>
          <w:rFonts w:asciiTheme="minorHAnsi" w:hAnsiTheme="minorHAnsi" w:cstheme="minorHAnsi"/>
          <w:color w:val="000000"/>
          <w:sz w:val="24"/>
          <w:szCs w:val="24"/>
          <w:lang w:val="en-US"/>
        </w:rPr>
      </w:pPr>
    </w:p>
    <w:p w14:paraId="20CFEA8B" w14:textId="5B3E627F" w:rsidR="00BB61FE" w:rsidRPr="002B72FB" w:rsidRDefault="001D5938" w:rsidP="00740986">
      <w:pPr>
        <w:jc w:val="both"/>
        <w:rPr>
          <w:rFonts w:asciiTheme="minorHAnsi" w:hAnsiTheme="minorHAnsi" w:cstheme="minorHAnsi"/>
          <w:sz w:val="24"/>
          <w:szCs w:val="24"/>
        </w:rPr>
      </w:pPr>
      <w:r w:rsidRPr="002B72FB">
        <w:rPr>
          <w:rFonts w:asciiTheme="minorHAnsi" w:hAnsiTheme="minorHAnsi" w:cstheme="minorHAnsi"/>
          <w:sz w:val="24"/>
          <w:szCs w:val="24"/>
        </w:rPr>
        <w:t>3</w:t>
      </w:r>
      <w:r w:rsidR="00BB61FE" w:rsidRPr="002B72FB">
        <w:rPr>
          <w:rFonts w:asciiTheme="minorHAnsi" w:hAnsiTheme="minorHAnsi" w:cstheme="minorHAnsi"/>
          <w:sz w:val="24"/>
          <w:szCs w:val="24"/>
        </w:rPr>
        <w:t>. Gör kursuppgift 3</w:t>
      </w:r>
    </w:p>
    <w:p w14:paraId="71125CD1" w14:textId="7C81635A" w:rsidR="008B6C07" w:rsidRPr="004B38ED" w:rsidRDefault="0048040A" w:rsidP="00BB61FE">
      <w:pPr>
        <w:autoSpaceDE w:val="0"/>
        <w:autoSpaceDN w:val="0"/>
        <w:adjustRightInd w:val="0"/>
        <w:rPr>
          <w:rFonts w:asciiTheme="minorHAnsi" w:hAnsiTheme="minorHAnsi" w:cstheme="minorHAnsi"/>
          <w:sz w:val="24"/>
          <w:szCs w:val="24"/>
        </w:rPr>
      </w:pPr>
      <w:r w:rsidRPr="004B38ED">
        <w:rPr>
          <w:rFonts w:asciiTheme="minorHAnsi" w:hAnsiTheme="minorHAnsi" w:cstheme="minorHAnsi"/>
          <w:sz w:val="24"/>
          <w:szCs w:val="24"/>
        </w:rPr>
        <w:t>Ladda upp</w:t>
      </w:r>
      <w:r w:rsidR="00BB61FE" w:rsidRPr="004B38ED">
        <w:rPr>
          <w:rFonts w:asciiTheme="minorHAnsi" w:hAnsiTheme="minorHAnsi" w:cstheme="minorHAnsi"/>
          <w:sz w:val="24"/>
          <w:szCs w:val="24"/>
        </w:rPr>
        <w:t xml:space="preserve"> ditt seminarieunderlag på Lisam under </w:t>
      </w:r>
      <w:r w:rsidR="008B6C07" w:rsidRPr="004B38ED">
        <w:rPr>
          <w:rFonts w:asciiTheme="minorHAnsi" w:hAnsiTheme="minorHAnsi" w:cstheme="minorHAnsi"/>
          <w:sz w:val="24"/>
          <w:szCs w:val="24"/>
        </w:rPr>
        <w:t>samarbetsytan</w:t>
      </w:r>
      <w:r w:rsidR="00BB61FE" w:rsidRPr="004B38ED">
        <w:rPr>
          <w:rFonts w:asciiTheme="minorHAnsi" w:hAnsiTheme="minorHAnsi" w:cstheme="minorHAnsi"/>
          <w:sz w:val="24"/>
          <w:szCs w:val="24"/>
        </w:rPr>
        <w:t xml:space="preserve"> senast </w:t>
      </w:r>
      <w:r w:rsidR="00BB61FE" w:rsidRPr="00BE6F9A">
        <w:rPr>
          <w:rFonts w:asciiTheme="minorHAnsi" w:hAnsiTheme="minorHAnsi" w:cstheme="minorHAnsi"/>
          <w:sz w:val="24"/>
          <w:szCs w:val="24"/>
        </w:rPr>
        <w:t xml:space="preserve">den </w:t>
      </w:r>
      <w:r w:rsidR="00C95BB3" w:rsidRPr="00BE6F9A">
        <w:rPr>
          <w:rFonts w:asciiTheme="minorHAnsi" w:hAnsiTheme="minorHAnsi" w:cstheme="minorHAnsi"/>
          <w:sz w:val="24"/>
          <w:szCs w:val="24"/>
        </w:rPr>
        <w:t>1</w:t>
      </w:r>
      <w:r w:rsidR="002B72FB">
        <w:rPr>
          <w:rFonts w:asciiTheme="minorHAnsi" w:hAnsiTheme="minorHAnsi" w:cstheme="minorHAnsi"/>
          <w:sz w:val="24"/>
          <w:szCs w:val="24"/>
        </w:rPr>
        <w:t>1</w:t>
      </w:r>
      <w:r w:rsidR="008417B9" w:rsidRPr="00BE6F9A">
        <w:rPr>
          <w:rFonts w:asciiTheme="minorHAnsi" w:hAnsiTheme="minorHAnsi" w:cstheme="minorHAnsi"/>
          <w:sz w:val="24"/>
          <w:szCs w:val="24"/>
        </w:rPr>
        <w:t xml:space="preserve">/12 </w:t>
      </w:r>
      <w:r w:rsidR="00B16CDD" w:rsidRPr="00BE6F9A">
        <w:rPr>
          <w:rFonts w:asciiTheme="minorHAnsi" w:hAnsiTheme="minorHAnsi" w:cstheme="minorHAnsi"/>
          <w:sz w:val="24"/>
          <w:szCs w:val="24"/>
        </w:rPr>
        <w:t>kl.</w:t>
      </w:r>
      <w:r w:rsidR="008417B9" w:rsidRPr="00BE6F9A">
        <w:rPr>
          <w:rFonts w:asciiTheme="minorHAnsi" w:hAnsiTheme="minorHAnsi" w:cstheme="minorHAnsi"/>
          <w:sz w:val="24"/>
          <w:szCs w:val="24"/>
        </w:rPr>
        <w:t xml:space="preserve"> 8.</w:t>
      </w:r>
      <w:r w:rsidR="00B16CDD" w:rsidRPr="00BE6F9A">
        <w:rPr>
          <w:rFonts w:asciiTheme="minorHAnsi" w:hAnsiTheme="minorHAnsi" w:cstheme="minorHAnsi"/>
          <w:sz w:val="24"/>
          <w:szCs w:val="24"/>
        </w:rPr>
        <w:t>00.</w:t>
      </w:r>
    </w:p>
    <w:p w14:paraId="4057EF0E" w14:textId="77777777" w:rsidR="00955D70" w:rsidRPr="004B38ED" w:rsidRDefault="00955D70" w:rsidP="00BB61FE">
      <w:pPr>
        <w:autoSpaceDE w:val="0"/>
        <w:autoSpaceDN w:val="0"/>
        <w:adjustRightInd w:val="0"/>
        <w:rPr>
          <w:rFonts w:asciiTheme="minorHAnsi" w:hAnsiTheme="minorHAnsi" w:cstheme="minorHAnsi"/>
          <w:sz w:val="24"/>
          <w:szCs w:val="24"/>
        </w:rPr>
      </w:pPr>
    </w:p>
    <w:p w14:paraId="2ECC606A" w14:textId="2F824C1E" w:rsidR="001428B5" w:rsidRPr="002B72FB" w:rsidRDefault="001428B5" w:rsidP="00B16CDD">
      <w:pPr>
        <w:outlineLvl w:val="0"/>
        <w:rPr>
          <w:rFonts w:asciiTheme="minorHAnsi" w:hAnsiTheme="minorHAnsi" w:cstheme="minorHAnsi"/>
          <w:sz w:val="24"/>
          <w:szCs w:val="24"/>
        </w:rPr>
      </w:pPr>
      <w:r w:rsidRPr="00900285">
        <w:rPr>
          <w:rFonts w:asciiTheme="minorHAnsi" w:hAnsiTheme="minorHAnsi" w:cstheme="minorHAnsi"/>
          <w:b/>
          <w:bCs/>
          <w:sz w:val="24"/>
          <w:szCs w:val="24"/>
        </w:rPr>
        <w:t>Zoom-länk</w:t>
      </w:r>
      <w:r w:rsidRPr="002B72FB">
        <w:rPr>
          <w:rFonts w:asciiTheme="minorHAnsi" w:hAnsiTheme="minorHAnsi" w:cstheme="minorHAnsi"/>
          <w:sz w:val="24"/>
          <w:szCs w:val="24"/>
        </w:rPr>
        <w:t>:</w:t>
      </w:r>
      <w:r w:rsidR="00A81A6C" w:rsidRPr="002B72FB">
        <w:rPr>
          <w:rFonts w:asciiTheme="minorHAnsi" w:hAnsiTheme="minorHAnsi" w:cstheme="minorHAnsi"/>
          <w:sz w:val="24"/>
          <w:szCs w:val="24"/>
        </w:rPr>
        <w:t xml:space="preserve"> </w:t>
      </w:r>
      <w:hyperlink r:id="rId22" w:tooltip="https://liu-se.zoom.us/j/66803477315" w:history="1">
        <w:r w:rsidR="000F63EF">
          <w:rPr>
            <w:rStyle w:val="Hyperlnk"/>
            <w:color w:val="0078D7"/>
          </w:rPr>
          <w:t>https://liu-se.zoom.us/j/66803477315</w:t>
        </w:r>
      </w:hyperlink>
    </w:p>
    <w:p w14:paraId="1E0E2C61" w14:textId="77777777" w:rsidR="001428B5" w:rsidRPr="004B38ED" w:rsidRDefault="001428B5" w:rsidP="00B16CDD">
      <w:pPr>
        <w:outlineLvl w:val="0"/>
        <w:rPr>
          <w:rFonts w:asciiTheme="minorHAnsi" w:hAnsiTheme="minorHAnsi" w:cstheme="minorHAnsi"/>
          <w:b/>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777ED5" w:rsidRPr="004B38ED" w14:paraId="0A360052" w14:textId="77777777" w:rsidTr="007C69B6">
        <w:tc>
          <w:tcPr>
            <w:tcW w:w="1555" w:type="dxa"/>
            <w:shd w:val="clear" w:color="auto" w:fill="auto"/>
          </w:tcPr>
          <w:p w14:paraId="47922143" w14:textId="77777777" w:rsidR="00777ED5" w:rsidRPr="004B38ED" w:rsidRDefault="00777ED5" w:rsidP="003555E2">
            <w:pPr>
              <w:autoSpaceDE w:val="0"/>
              <w:autoSpaceDN w:val="0"/>
              <w:adjustRightInd w:val="0"/>
              <w:jc w:val="both"/>
              <w:rPr>
                <w:rFonts w:asciiTheme="minorHAnsi" w:hAnsiTheme="minorHAnsi" w:cstheme="minorHAnsi"/>
                <w:b/>
                <w:color w:val="000000"/>
                <w:sz w:val="24"/>
                <w:szCs w:val="24"/>
              </w:rPr>
            </w:pPr>
            <w:r w:rsidRPr="004B38ED">
              <w:rPr>
                <w:rFonts w:asciiTheme="minorHAnsi" w:hAnsiTheme="minorHAnsi" w:cstheme="minorHAnsi"/>
                <w:b/>
                <w:color w:val="000000"/>
                <w:sz w:val="24"/>
                <w:szCs w:val="24"/>
              </w:rPr>
              <w:t>Tid</w:t>
            </w:r>
          </w:p>
        </w:tc>
        <w:tc>
          <w:tcPr>
            <w:tcW w:w="7654" w:type="dxa"/>
            <w:shd w:val="clear" w:color="auto" w:fill="auto"/>
          </w:tcPr>
          <w:p w14:paraId="4C12D9B0" w14:textId="3CFA0795" w:rsidR="00777ED5" w:rsidRPr="004B38ED" w:rsidRDefault="005963AB" w:rsidP="003555E2">
            <w:pPr>
              <w:autoSpaceDE w:val="0"/>
              <w:autoSpaceDN w:val="0"/>
              <w:adjustRightInd w:val="0"/>
              <w:jc w:val="both"/>
              <w:rPr>
                <w:rFonts w:asciiTheme="minorHAnsi" w:hAnsiTheme="minorHAnsi" w:cstheme="minorHAnsi"/>
                <w:b/>
                <w:color w:val="000000"/>
                <w:sz w:val="24"/>
                <w:szCs w:val="24"/>
              </w:rPr>
            </w:pPr>
            <w:r w:rsidRPr="00BE6F9A">
              <w:rPr>
                <w:rFonts w:asciiTheme="minorHAnsi" w:hAnsiTheme="minorHAnsi" w:cstheme="minorHAnsi"/>
                <w:b/>
                <w:color w:val="000000"/>
                <w:sz w:val="24"/>
                <w:szCs w:val="24"/>
              </w:rPr>
              <w:t>Torsdag</w:t>
            </w:r>
            <w:r w:rsidR="00777ED5" w:rsidRPr="00BE6F9A">
              <w:rPr>
                <w:rFonts w:asciiTheme="minorHAnsi" w:hAnsiTheme="minorHAnsi" w:cstheme="minorHAnsi"/>
                <w:b/>
                <w:color w:val="000000"/>
                <w:sz w:val="24"/>
                <w:szCs w:val="24"/>
              </w:rPr>
              <w:t xml:space="preserve"> 1</w:t>
            </w:r>
            <w:r w:rsidR="002429D3" w:rsidRPr="00BE6F9A">
              <w:rPr>
                <w:rFonts w:asciiTheme="minorHAnsi" w:hAnsiTheme="minorHAnsi" w:cstheme="minorHAnsi"/>
                <w:b/>
                <w:color w:val="000000"/>
                <w:sz w:val="24"/>
                <w:szCs w:val="24"/>
              </w:rPr>
              <w:t>4</w:t>
            </w:r>
            <w:r w:rsidR="008417B9" w:rsidRPr="00BE6F9A">
              <w:rPr>
                <w:rFonts w:asciiTheme="minorHAnsi" w:hAnsiTheme="minorHAnsi" w:cstheme="minorHAnsi"/>
                <w:b/>
                <w:color w:val="000000"/>
                <w:sz w:val="24"/>
                <w:szCs w:val="24"/>
              </w:rPr>
              <w:t>/12</w:t>
            </w:r>
          </w:p>
        </w:tc>
      </w:tr>
      <w:tr w:rsidR="00777ED5" w:rsidRPr="004B38ED" w14:paraId="4A43865A" w14:textId="77777777" w:rsidTr="007C69B6">
        <w:tc>
          <w:tcPr>
            <w:tcW w:w="1555" w:type="dxa"/>
            <w:shd w:val="clear" w:color="auto" w:fill="auto"/>
          </w:tcPr>
          <w:p w14:paraId="54B6F2EC" w14:textId="2055B88C" w:rsidR="00777ED5" w:rsidRPr="004B38ED" w:rsidRDefault="00274592" w:rsidP="003555E2">
            <w:pPr>
              <w:autoSpaceDE w:val="0"/>
              <w:autoSpaceDN w:val="0"/>
              <w:adjustRightInd w:val="0"/>
              <w:jc w:val="both"/>
              <w:rPr>
                <w:rFonts w:asciiTheme="minorHAnsi" w:hAnsiTheme="minorHAnsi" w:cstheme="minorHAnsi"/>
                <w:color w:val="000000"/>
                <w:sz w:val="24"/>
                <w:szCs w:val="24"/>
              </w:rPr>
            </w:pPr>
            <w:r w:rsidRPr="004B38ED">
              <w:rPr>
                <w:rFonts w:asciiTheme="minorHAnsi" w:hAnsiTheme="minorHAnsi" w:cstheme="minorHAnsi"/>
                <w:color w:val="000000"/>
                <w:sz w:val="24"/>
                <w:szCs w:val="24"/>
              </w:rPr>
              <w:t>8.30-10</w:t>
            </w:r>
            <w:r w:rsidR="00585FC7">
              <w:rPr>
                <w:rFonts w:asciiTheme="minorHAnsi" w:hAnsiTheme="minorHAnsi" w:cstheme="minorHAnsi"/>
                <w:color w:val="000000"/>
                <w:sz w:val="24"/>
                <w:szCs w:val="24"/>
              </w:rPr>
              <w:t>.00</w:t>
            </w:r>
          </w:p>
        </w:tc>
        <w:tc>
          <w:tcPr>
            <w:tcW w:w="7654" w:type="dxa"/>
            <w:shd w:val="clear" w:color="auto" w:fill="auto"/>
          </w:tcPr>
          <w:p w14:paraId="09923D3A" w14:textId="731002E8" w:rsidR="00777ED5" w:rsidRPr="004B38ED" w:rsidRDefault="00431588" w:rsidP="00431588">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Föreläsning och seminarium</w:t>
            </w:r>
            <w:r w:rsidR="007C69B6">
              <w:rPr>
                <w:rFonts w:asciiTheme="minorHAnsi" w:hAnsiTheme="minorHAnsi" w:cstheme="minorHAnsi"/>
                <w:color w:val="000000"/>
                <w:sz w:val="24"/>
                <w:szCs w:val="24"/>
              </w:rPr>
              <w:t xml:space="preserve">: </w:t>
            </w:r>
            <w:r w:rsidRPr="004B38ED">
              <w:rPr>
                <w:rFonts w:asciiTheme="minorHAnsi" w:hAnsiTheme="minorHAnsi" w:cstheme="minorHAnsi"/>
                <w:i/>
                <w:color w:val="000000"/>
                <w:sz w:val="24"/>
                <w:szCs w:val="24"/>
              </w:rPr>
              <w:t xml:space="preserve">Didaktik för vuxna </w:t>
            </w:r>
            <w:r w:rsidRPr="004B38ED">
              <w:rPr>
                <w:rFonts w:asciiTheme="minorHAnsi" w:hAnsiTheme="minorHAnsi" w:cstheme="minorHAnsi"/>
                <w:color w:val="000000"/>
                <w:sz w:val="24"/>
                <w:szCs w:val="24"/>
              </w:rPr>
              <w:t>(HC)</w:t>
            </w:r>
          </w:p>
        </w:tc>
      </w:tr>
      <w:tr w:rsidR="00777ED5" w:rsidRPr="004B38ED" w14:paraId="0DDA4BDF" w14:textId="77777777" w:rsidTr="007C69B6">
        <w:tc>
          <w:tcPr>
            <w:tcW w:w="1555" w:type="dxa"/>
            <w:shd w:val="clear" w:color="auto" w:fill="auto"/>
          </w:tcPr>
          <w:p w14:paraId="1B8611F3" w14:textId="46D74A21" w:rsidR="00777ED5" w:rsidRPr="004B38ED" w:rsidRDefault="00274592" w:rsidP="003555E2">
            <w:pPr>
              <w:autoSpaceDE w:val="0"/>
              <w:autoSpaceDN w:val="0"/>
              <w:adjustRightInd w:val="0"/>
              <w:jc w:val="both"/>
              <w:rPr>
                <w:rFonts w:asciiTheme="minorHAnsi" w:hAnsiTheme="minorHAnsi" w:cstheme="minorHAnsi"/>
                <w:color w:val="000000"/>
                <w:sz w:val="24"/>
                <w:szCs w:val="24"/>
              </w:rPr>
            </w:pPr>
            <w:r w:rsidRPr="004B38ED">
              <w:rPr>
                <w:rFonts w:asciiTheme="minorHAnsi" w:hAnsiTheme="minorHAnsi" w:cstheme="minorHAnsi"/>
                <w:color w:val="000000"/>
                <w:sz w:val="24"/>
                <w:szCs w:val="24"/>
              </w:rPr>
              <w:t>10</w:t>
            </w:r>
            <w:r w:rsidR="00585FC7">
              <w:rPr>
                <w:rFonts w:asciiTheme="minorHAnsi" w:hAnsiTheme="minorHAnsi" w:cstheme="minorHAnsi"/>
                <w:color w:val="000000"/>
                <w:sz w:val="24"/>
                <w:szCs w:val="24"/>
              </w:rPr>
              <w:t>.00</w:t>
            </w:r>
            <w:r w:rsidRPr="004B38ED">
              <w:rPr>
                <w:rFonts w:asciiTheme="minorHAnsi" w:hAnsiTheme="minorHAnsi" w:cstheme="minorHAnsi"/>
                <w:color w:val="000000"/>
                <w:sz w:val="24"/>
                <w:szCs w:val="24"/>
              </w:rPr>
              <w:t>-10.30</w:t>
            </w:r>
          </w:p>
        </w:tc>
        <w:tc>
          <w:tcPr>
            <w:tcW w:w="7654" w:type="dxa"/>
            <w:shd w:val="clear" w:color="auto" w:fill="auto"/>
          </w:tcPr>
          <w:p w14:paraId="016B564C" w14:textId="78675230" w:rsidR="00431588" w:rsidRPr="004B38ED" w:rsidRDefault="00274592"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Rast</w:t>
            </w:r>
          </w:p>
        </w:tc>
      </w:tr>
      <w:tr w:rsidR="00431588" w:rsidRPr="004B38ED" w14:paraId="3144F3EB" w14:textId="77777777" w:rsidTr="007C69B6">
        <w:tc>
          <w:tcPr>
            <w:tcW w:w="1555" w:type="dxa"/>
            <w:shd w:val="clear" w:color="auto" w:fill="auto"/>
          </w:tcPr>
          <w:p w14:paraId="552E9B82" w14:textId="1CB3863D" w:rsidR="00431588" w:rsidRPr="004B38ED" w:rsidRDefault="008918E3" w:rsidP="003555E2">
            <w:pPr>
              <w:autoSpaceDE w:val="0"/>
              <w:autoSpaceDN w:val="0"/>
              <w:adjustRightInd w:val="0"/>
              <w:jc w:val="both"/>
              <w:rPr>
                <w:rFonts w:asciiTheme="minorHAnsi" w:hAnsiTheme="minorHAnsi" w:cstheme="minorHAnsi"/>
                <w:color w:val="000000"/>
                <w:sz w:val="24"/>
                <w:szCs w:val="24"/>
              </w:rPr>
            </w:pPr>
            <w:r w:rsidRPr="004B38ED">
              <w:rPr>
                <w:rFonts w:asciiTheme="minorHAnsi" w:hAnsiTheme="minorHAnsi" w:cstheme="minorHAnsi"/>
                <w:color w:val="000000"/>
                <w:sz w:val="24"/>
                <w:szCs w:val="24"/>
              </w:rPr>
              <w:t>10.30-11.15</w:t>
            </w:r>
          </w:p>
        </w:tc>
        <w:tc>
          <w:tcPr>
            <w:tcW w:w="7654" w:type="dxa"/>
            <w:shd w:val="clear" w:color="auto" w:fill="auto"/>
          </w:tcPr>
          <w:p w14:paraId="7810A2DD" w14:textId="4C5E2032" w:rsidR="00431588" w:rsidRPr="004B38ED" w:rsidRDefault="008918E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Fortsättning</w:t>
            </w:r>
            <w:r w:rsidR="002429D3" w:rsidRPr="004B38ED">
              <w:rPr>
                <w:rFonts w:asciiTheme="minorHAnsi" w:hAnsiTheme="minorHAnsi" w:cstheme="minorHAnsi"/>
                <w:color w:val="000000"/>
                <w:sz w:val="24"/>
                <w:szCs w:val="24"/>
              </w:rPr>
              <w:t xml:space="preserve"> </w:t>
            </w:r>
            <w:r w:rsidR="001A7DB5" w:rsidRPr="004B38ED">
              <w:rPr>
                <w:rFonts w:asciiTheme="minorHAnsi" w:hAnsiTheme="minorHAnsi" w:cstheme="minorHAnsi"/>
                <w:color w:val="000000"/>
                <w:sz w:val="24"/>
                <w:szCs w:val="24"/>
              </w:rPr>
              <w:t>–</w:t>
            </w:r>
            <w:r w:rsidRPr="004B38ED">
              <w:rPr>
                <w:rFonts w:asciiTheme="minorHAnsi" w:hAnsiTheme="minorHAnsi" w:cstheme="minorHAnsi"/>
                <w:color w:val="000000"/>
                <w:sz w:val="24"/>
                <w:szCs w:val="24"/>
              </w:rPr>
              <w:t xml:space="preserve"> Didaktik för vuxna </w:t>
            </w:r>
            <w:r w:rsidRPr="004B38ED">
              <w:rPr>
                <w:rFonts w:asciiTheme="minorHAnsi" w:hAnsiTheme="minorHAnsi" w:cstheme="minorHAnsi"/>
                <w:i/>
                <w:color w:val="000000"/>
                <w:sz w:val="24"/>
                <w:szCs w:val="24"/>
              </w:rPr>
              <w:t>(HC)</w:t>
            </w:r>
          </w:p>
        </w:tc>
      </w:tr>
      <w:tr w:rsidR="00777ED5" w:rsidRPr="004B38ED" w14:paraId="431AC83D" w14:textId="77777777" w:rsidTr="007C69B6">
        <w:tc>
          <w:tcPr>
            <w:tcW w:w="1555" w:type="dxa"/>
            <w:shd w:val="clear" w:color="auto" w:fill="auto"/>
          </w:tcPr>
          <w:p w14:paraId="0A9D6E93" w14:textId="597808B6" w:rsidR="00777ED5" w:rsidRPr="004B38ED" w:rsidRDefault="00C11488" w:rsidP="003555E2">
            <w:pPr>
              <w:autoSpaceDE w:val="0"/>
              <w:autoSpaceDN w:val="0"/>
              <w:adjustRightInd w:val="0"/>
              <w:jc w:val="both"/>
              <w:rPr>
                <w:rFonts w:asciiTheme="minorHAnsi" w:hAnsiTheme="minorHAnsi" w:cstheme="minorHAnsi"/>
                <w:color w:val="000000"/>
                <w:sz w:val="24"/>
                <w:szCs w:val="24"/>
              </w:rPr>
            </w:pPr>
            <w:r w:rsidRPr="004B38ED">
              <w:rPr>
                <w:rFonts w:asciiTheme="minorHAnsi" w:hAnsiTheme="minorHAnsi" w:cstheme="minorHAnsi"/>
                <w:color w:val="000000"/>
                <w:sz w:val="24"/>
                <w:szCs w:val="24"/>
              </w:rPr>
              <w:t>1</w:t>
            </w:r>
            <w:r w:rsidR="008918E3" w:rsidRPr="004B38ED">
              <w:rPr>
                <w:rFonts w:asciiTheme="minorHAnsi" w:hAnsiTheme="minorHAnsi" w:cstheme="minorHAnsi"/>
                <w:color w:val="000000"/>
                <w:sz w:val="24"/>
                <w:szCs w:val="24"/>
              </w:rPr>
              <w:t>1.15</w:t>
            </w:r>
            <w:r w:rsidRPr="004B38ED">
              <w:rPr>
                <w:rFonts w:asciiTheme="minorHAnsi" w:hAnsiTheme="minorHAnsi" w:cstheme="minorHAnsi"/>
                <w:color w:val="000000"/>
                <w:sz w:val="24"/>
                <w:szCs w:val="24"/>
              </w:rPr>
              <w:t>-12</w:t>
            </w:r>
          </w:p>
        </w:tc>
        <w:tc>
          <w:tcPr>
            <w:tcW w:w="7654" w:type="dxa"/>
            <w:shd w:val="clear" w:color="auto" w:fill="auto"/>
          </w:tcPr>
          <w:p w14:paraId="54A7C419" w14:textId="7AAA0723" w:rsidR="00777ED5" w:rsidRPr="004B38ED" w:rsidRDefault="008918E3" w:rsidP="003555E2">
            <w:pPr>
              <w:autoSpaceDE w:val="0"/>
              <w:autoSpaceDN w:val="0"/>
              <w:adjustRightInd w:val="0"/>
              <w:rPr>
                <w:rFonts w:asciiTheme="minorHAnsi" w:hAnsiTheme="minorHAnsi" w:cstheme="minorHAnsi"/>
                <w:color w:val="000000"/>
                <w:sz w:val="24"/>
                <w:szCs w:val="24"/>
              </w:rPr>
            </w:pPr>
            <w:r w:rsidRPr="004B38ED">
              <w:rPr>
                <w:rFonts w:asciiTheme="minorHAnsi" w:hAnsiTheme="minorHAnsi" w:cstheme="minorHAnsi"/>
                <w:color w:val="000000"/>
                <w:sz w:val="24"/>
                <w:szCs w:val="24"/>
              </w:rPr>
              <w:t>Information om hemtentamen och utvärdering och (HC)</w:t>
            </w:r>
          </w:p>
        </w:tc>
      </w:tr>
    </w:tbl>
    <w:p w14:paraId="088D02C9" w14:textId="77777777" w:rsidR="00BB61FE" w:rsidRDefault="00BB61FE" w:rsidP="00FB3365">
      <w:pPr>
        <w:outlineLvl w:val="0"/>
        <w:rPr>
          <w:rFonts w:asciiTheme="minorHAnsi" w:hAnsiTheme="minorHAnsi" w:cstheme="minorHAnsi"/>
          <w:color w:val="000000"/>
          <w:sz w:val="24"/>
          <w:szCs w:val="24"/>
        </w:rPr>
      </w:pPr>
    </w:p>
    <w:p w14:paraId="40A31AB4" w14:textId="77777777" w:rsidR="00900285" w:rsidRPr="004B38ED" w:rsidRDefault="00900285" w:rsidP="00FB3365">
      <w:pPr>
        <w:outlineLvl w:val="0"/>
        <w:rPr>
          <w:rFonts w:asciiTheme="minorHAnsi" w:hAnsiTheme="minorHAnsi" w:cstheme="minorHAnsi"/>
          <w:color w:val="000000"/>
          <w:sz w:val="24"/>
          <w:szCs w:val="24"/>
        </w:rPr>
      </w:pPr>
    </w:p>
    <w:p w14:paraId="50BFD1A2" w14:textId="69DA0A2B" w:rsidR="007F238F" w:rsidRDefault="007F238F" w:rsidP="00FB3365">
      <w:pPr>
        <w:outlineLvl w:val="0"/>
        <w:rPr>
          <w:rFonts w:asciiTheme="minorHAnsi" w:hAnsiTheme="minorHAnsi" w:cstheme="minorHAnsi"/>
          <w:b/>
          <w:sz w:val="24"/>
          <w:szCs w:val="24"/>
        </w:rPr>
      </w:pPr>
    </w:p>
    <w:p w14:paraId="4B3588D0" w14:textId="77777777" w:rsidR="00501EC2" w:rsidRDefault="00501EC2" w:rsidP="00FB3365">
      <w:pPr>
        <w:outlineLvl w:val="0"/>
        <w:rPr>
          <w:rFonts w:asciiTheme="minorHAnsi" w:hAnsiTheme="minorHAnsi" w:cstheme="minorHAnsi"/>
          <w:b/>
          <w:sz w:val="24"/>
          <w:szCs w:val="24"/>
        </w:rPr>
      </w:pPr>
    </w:p>
    <w:p w14:paraId="0CE33E9F" w14:textId="77777777" w:rsidR="00501EC2" w:rsidRDefault="00501EC2" w:rsidP="00FB3365">
      <w:pPr>
        <w:outlineLvl w:val="0"/>
        <w:rPr>
          <w:rFonts w:asciiTheme="minorHAnsi" w:hAnsiTheme="minorHAnsi" w:cstheme="minorHAnsi"/>
          <w:b/>
          <w:sz w:val="24"/>
          <w:szCs w:val="24"/>
        </w:rPr>
      </w:pPr>
    </w:p>
    <w:p w14:paraId="217B534C" w14:textId="77777777" w:rsidR="00A63422" w:rsidRPr="004B38ED" w:rsidRDefault="00DB6B52" w:rsidP="00057735">
      <w:pPr>
        <w:pStyle w:val="Rubrik"/>
      </w:pPr>
      <w:r w:rsidRPr="004B38ED">
        <w:lastRenderedPageBreak/>
        <w:t>Examinerande uppgifter</w:t>
      </w:r>
    </w:p>
    <w:p w14:paraId="13375085" w14:textId="77777777" w:rsidR="00CA4F0A" w:rsidRPr="004B38ED" w:rsidRDefault="00CA4F0A" w:rsidP="00FB3365">
      <w:pPr>
        <w:outlineLvl w:val="0"/>
        <w:rPr>
          <w:rFonts w:asciiTheme="minorHAnsi" w:hAnsiTheme="minorHAnsi" w:cstheme="minorHAnsi"/>
          <w:i/>
          <w:sz w:val="24"/>
          <w:szCs w:val="24"/>
        </w:rPr>
      </w:pPr>
    </w:p>
    <w:p w14:paraId="4C18C3D9" w14:textId="1506CA8F" w:rsidR="00846225" w:rsidRPr="004B38ED" w:rsidRDefault="00057735" w:rsidP="00057735">
      <w:pPr>
        <w:outlineLvl w:val="0"/>
        <w:rPr>
          <w:rFonts w:asciiTheme="minorHAnsi" w:hAnsiTheme="minorHAnsi" w:cstheme="minorHAnsi"/>
          <w:b/>
          <w:sz w:val="24"/>
          <w:szCs w:val="24"/>
        </w:rPr>
      </w:pPr>
      <w:r>
        <w:rPr>
          <w:rFonts w:asciiTheme="minorHAnsi" w:hAnsiTheme="minorHAnsi" w:cstheme="minorHAnsi"/>
          <w:b/>
          <w:sz w:val="24"/>
          <w:szCs w:val="24"/>
        </w:rPr>
        <w:t xml:space="preserve">1. </w:t>
      </w:r>
      <w:r w:rsidR="00B61B5D" w:rsidRPr="004B38ED">
        <w:rPr>
          <w:rFonts w:asciiTheme="minorHAnsi" w:hAnsiTheme="minorHAnsi" w:cstheme="minorHAnsi"/>
          <w:b/>
          <w:sz w:val="24"/>
          <w:szCs w:val="24"/>
        </w:rPr>
        <w:t>Deltagande i seminarium och inlämningar av seminarieunderlag</w:t>
      </w:r>
      <w:r w:rsidR="008E30C1" w:rsidRPr="004B38ED">
        <w:rPr>
          <w:rFonts w:asciiTheme="minorHAnsi" w:hAnsiTheme="minorHAnsi" w:cstheme="minorHAnsi"/>
          <w:b/>
          <w:sz w:val="24"/>
          <w:szCs w:val="24"/>
        </w:rPr>
        <w:t xml:space="preserve"> </w:t>
      </w:r>
      <w:r w:rsidR="008B6C07" w:rsidRPr="004B38ED">
        <w:rPr>
          <w:rFonts w:asciiTheme="minorHAnsi" w:hAnsiTheme="minorHAnsi" w:cstheme="minorHAnsi"/>
          <w:b/>
          <w:sz w:val="24"/>
          <w:szCs w:val="24"/>
        </w:rPr>
        <w:t>(</w:t>
      </w:r>
      <w:r w:rsidR="008E30C1" w:rsidRPr="004B38ED">
        <w:rPr>
          <w:rFonts w:asciiTheme="minorHAnsi" w:hAnsiTheme="minorHAnsi" w:cstheme="minorHAnsi"/>
          <w:b/>
          <w:sz w:val="24"/>
          <w:szCs w:val="24"/>
        </w:rPr>
        <w:t>3 hp</w:t>
      </w:r>
      <w:r w:rsidR="008B6C07" w:rsidRPr="004B38ED">
        <w:rPr>
          <w:rFonts w:asciiTheme="minorHAnsi" w:hAnsiTheme="minorHAnsi" w:cstheme="minorHAnsi"/>
          <w:b/>
          <w:sz w:val="24"/>
          <w:szCs w:val="24"/>
        </w:rPr>
        <w:t xml:space="preserve"> totalt)</w:t>
      </w:r>
    </w:p>
    <w:p w14:paraId="05CD3CC6" w14:textId="77777777" w:rsidR="002B72FB" w:rsidRDefault="00740986" w:rsidP="00740986">
      <w:pPr>
        <w:jc w:val="both"/>
        <w:rPr>
          <w:rFonts w:asciiTheme="minorHAnsi" w:hAnsiTheme="minorHAnsi"/>
          <w:sz w:val="24"/>
          <w:szCs w:val="24"/>
        </w:rPr>
      </w:pPr>
      <w:r w:rsidRPr="004B38ED">
        <w:rPr>
          <w:rFonts w:asciiTheme="minorHAnsi" w:hAnsiTheme="minorHAnsi"/>
          <w:sz w:val="24"/>
          <w:szCs w:val="24"/>
        </w:rPr>
        <w:t>Denna examination innebär aktivt deltagande i seminarierna vid kurstillfällena</w:t>
      </w:r>
      <w:r w:rsidR="00F85D74" w:rsidRPr="004B38ED">
        <w:rPr>
          <w:rFonts w:asciiTheme="minorHAnsi" w:hAnsiTheme="minorHAnsi"/>
          <w:sz w:val="24"/>
          <w:szCs w:val="24"/>
        </w:rPr>
        <w:t xml:space="preserve"> 2</w:t>
      </w:r>
      <w:r w:rsidRPr="004B38ED">
        <w:rPr>
          <w:rFonts w:asciiTheme="minorHAnsi" w:hAnsiTheme="minorHAnsi"/>
          <w:sz w:val="24"/>
          <w:szCs w:val="24"/>
        </w:rPr>
        <w:t xml:space="preserve">, 3 och 5 </w:t>
      </w:r>
      <w:r w:rsidR="00CD677B" w:rsidRPr="004B38ED">
        <w:rPr>
          <w:rFonts w:asciiTheme="minorHAnsi" w:hAnsiTheme="minorHAnsi" w:cstheme="minorHAnsi"/>
          <w:sz w:val="24"/>
          <w:szCs w:val="24"/>
        </w:rPr>
        <w:t>tillsammans med inlämnade seminarieunderlag</w:t>
      </w:r>
      <w:r w:rsidR="00ED6565" w:rsidRPr="004B38ED">
        <w:rPr>
          <w:rFonts w:asciiTheme="minorHAnsi" w:hAnsiTheme="minorHAnsi" w:cstheme="minorHAnsi"/>
          <w:sz w:val="24"/>
          <w:szCs w:val="24"/>
        </w:rPr>
        <w:t>.</w:t>
      </w:r>
      <w:r w:rsidR="00CD677B" w:rsidRPr="004B38ED">
        <w:rPr>
          <w:rFonts w:asciiTheme="minorHAnsi" w:hAnsiTheme="minorHAnsi" w:cstheme="minorHAnsi"/>
          <w:sz w:val="24"/>
          <w:szCs w:val="24"/>
        </w:rPr>
        <w:t xml:space="preserve"> </w:t>
      </w:r>
      <w:r w:rsidRPr="004B38ED">
        <w:rPr>
          <w:rFonts w:asciiTheme="minorHAnsi" w:hAnsiTheme="minorHAnsi"/>
          <w:sz w:val="24"/>
          <w:szCs w:val="24"/>
        </w:rPr>
        <w:t>Till de t</w:t>
      </w:r>
      <w:r w:rsidR="00CB469F" w:rsidRPr="004B38ED">
        <w:rPr>
          <w:rFonts w:asciiTheme="minorHAnsi" w:hAnsiTheme="minorHAnsi"/>
          <w:sz w:val="24"/>
          <w:szCs w:val="24"/>
        </w:rPr>
        <w:t>re</w:t>
      </w:r>
      <w:r w:rsidRPr="004B38ED">
        <w:rPr>
          <w:rFonts w:asciiTheme="minorHAnsi" w:hAnsiTheme="minorHAnsi"/>
          <w:sz w:val="24"/>
          <w:szCs w:val="24"/>
        </w:rPr>
        <w:t xml:space="preserve"> seminarierna som hålls under kursträffarna ska du förbereda ett seminarieunderlag som ska laddas upp på Lisam senast kl. </w:t>
      </w:r>
      <w:r w:rsidR="00DF7775" w:rsidRPr="004B38ED">
        <w:rPr>
          <w:rFonts w:asciiTheme="minorHAnsi" w:hAnsiTheme="minorHAnsi"/>
          <w:sz w:val="24"/>
          <w:szCs w:val="24"/>
        </w:rPr>
        <w:t>8</w:t>
      </w:r>
      <w:r w:rsidRPr="004B38ED">
        <w:rPr>
          <w:rFonts w:asciiTheme="minorHAnsi" w:hAnsiTheme="minorHAnsi"/>
          <w:sz w:val="24"/>
          <w:szCs w:val="24"/>
        </w:rPr>
        <w:t>.</w:t>
      </w:r>
      <w:r w:rsidR="00DF7775" w:rsidRPr="004B38ED">
        <w:rPr>
          <w:rFonts w:asciiTheme="minorHAnsi" w:hAnsiTheme="minorHAnsi"/>
          <w:sz w:val="24"/>
          <w:szCs w:val="24"/>
        </w:rPr>
        <w:t>00</w:t>
      </w:r>
      <w:r w:rsidRPr="004B38ED">
        <w:rPr>
          <w:rFonts w:asciiTheme="minorHAnsi" w:hAnsiTheme="minorHAnsi"/>
          <w:sz w:val="24"/>
          <w:szCs w:val="24"/>
        </w:rPr>
        <w:t xml:space="preserve"> dagen innan vi träffas. </w:t>
      </w:r>
    </w:p>
    <w:p w14:paraId="1D63CB6D" w14:textId="77777777" w:rsidR="002B72FB" w:rsidRDefault="002B72FB" w:rsidP="00740986">
      <w:pPr>
        <w:jc w:val="both"/>
        <w:rPr>
          <w:rFonts w:asciiTheme="minorHAnsi" w:hAnsiTheme="minorHAnsi"/>
          <w:sz w:val="24"/>
          <w:szCs w:val="24"/>
        </w:rPr>
      </w:pPr>
    </w:p>
    <w:p w14:paraId="18D82013" w14:textId="2DA13B11" w:rsidR="00740986" w:rsidRPr="004B38ED" w:rsidRDefault="00740986" w:rsidP="00740986">
      <w:pPr>
        <w:jc w:val="both"/>
        <w:rPr>
          <w:rFonts w:asciiTheme="minorHAnsi" w:hAnsiTheme="minorHAnsi" w:cstheme="minorHAnsi"/>
          <w:sz w:val="24"/>
          <w:szCs w:val="24"/>
        </w:rPr>
      </w:pPr>
      <w:r w:rsidRPr="004B38ED">
        <w:rPr>
          <w:rFonts w:asciiTheme="minorHAnsi" w:hAnsiTheme="minorHAnsi" w:cstheme="minorHAnsi"/>
          <w:color w:val="000000" w:themeColor="text1"/>
          <w:sz w:val="24"/>
          <w:szCs w:val="24"/>
        </w:rPr>
        <w:t xml:space="preserve">I seminarieunderlaget ska du </w:t>
      </w:r>
      <w:r w:rsidRPr="004B38ED">
        <w:rPr>
          <w:rFonts w:asciiTheme="minorHAnsi" w:hAnsiTheme="minorHAnsi" w:cstheme="minorHAnsi"/>
          <w:i/>
          <w:sz w:val="24"/>
          <w:szCs w:val="24"/>
        </w:rPr>
        <w:t xml:space="preserve">diskutera </w:t>
      </w:r>
      <w:r w:rsidRPr="004B38ED">
        <w:rPr>
          <w:rFonts w:asciiTheme="minorHAnsi" w:hAnsiTheme="minorHAnsi" w:cstheme="minorHAnsi"/>
          <w:sz w:val="24"/>
          <w:szCs w:val="24"/>
        </w:rPr>
        <w:t>utifrån</w:t>
      </w:r>
      <w:r w:rsidRPr="004B38ED">
        <w:rPr>
          <w:rFonts w:asciiTheme="minorHAnsi" w:hAnsiTheme="minorHAnsi" w:cstheme="minorHAnsi"/>
          <w:i/>
          <w:sz w:val="24"/>
          <w:szCs w:val="24"/>
        </w:rPr>
        <w:t xml:space="preserve"> </w:t>
      </w:r>
      <w:r w:rsidRPr="004B38ED">
        <w:rPr>
          <w:rFonts w:asciiTheme="minorHAnsi" w:hAnsiTheme="minorHAnsi" w:cstheme="minorHAnsi"/>
          <w:sz w:val="24"/>
          <w:szCs w:val="24"/>
        </w:rPr>
        <w:t xml:space="preserve">litteraturen, inte redogöra för den. Du kan till exempel plocka ut några citat från kurslitteraturen som du tycker belyser olika aspekter av ett fenomen/problem, göra en kortare reflektion över dessa och/eller nämna något som fångat ditt intresse, förvånat eller provocerat dig. Utöver detta </w:t>
      </w:r>
      <w:r w:rsidRPr="004B38ED">
        <w:rPr>
          <w:rFonts w:asciiTheme="minorHAnsi" w:hAnsiTheme="minorHAnsi" w:cstheme="minorHAnsi"/>
          <w:b/>
          <w:sz w:val="24"/>
          <w:szCs w:val="24"/>
        </w:rPr>
        <w:t>ska</w:t>
      </w:r>
      <w:r w:rsidRPr="004B38ED">
        <w:rPr>
          <w:rFonts w:asciiTheme="minorHAnsi" w:hAnsiTheme="minorHAnsi" w:cstheme="minorHAnsi"/>
          <w:sz w:val="24"/>
          <w:szCs w:val="24"/>
        </w:rPr>
        <w:t xml:space="preserve"> du också skriva minst en diskussionsfråga utifrån det lästa.</w:t>
      </w:r>
    </w:p>
    <w:p w14:paraId="313EC6E0" w14:textId="77777777" w:rsidR="00740986" w:rsidRPr="004B38ED" w:rsidRDefault="00740986" w:rsidP="00740986">
      <w:pPr>
        <w:rPr>
          <w:rFonts w:asciiTheme="minorHAnsi" w:hAnsiTheme="minorHAnsi" w:cstheme="minorHAnsi"/>
          <w:sz w:val="24"/>
          <w:szCs w:val="24"/>
        </w:rPr>
      </w:pPr>
    </w:p>
    <w:p w14:paraId="6D1E4B3F" w14:textId="57E3FA1C" w:rsidR="00B61B5D" w:rsidRPr="004B38ED" w:rsidRDefault="00CD677B" w:rsidP="00740986">
      <w:pPr>
        <w:jc w:val="both"/>
        <w:rPr>
          <w:rFonts w:asciiTheme="minorHAnsi" w:hAnsiTheme="minorHAnsi" w:cstheme="minorHAnsi"/>
          <w:sz w:val="24"/>
          <w:szCs w:val="24"/>
        </w:rPr>
      </w:pPr>
      <w:r w:rsidRPr="004B38ED">
        <w:rPr>
          <w:rFonts w:asciiTheme="minorHAnsi" w:hAnsiTheme="minorHAnsi" w:cstheme="minorHAnsi"/>
          <w:sz w:val="24"/>
          <w:szCs w:val="24"/>
        </w:rPr>
        <w:t>Varje inlämnat underlag i kombination med ett aktiv deltagande i seminarierna ger 1 hp vardera.</w:t>
      </w:r>
      <w:r w:rsidR="00ED6565" w:rsidRPr="004B38ED">
        <w:rPr>
          <w:rFonts w:asciiTheme="minorHAnsi" w:hAnsiTheme="minorHAnsi" w:cstheme="minorHAnsi"/>
          <w:sz w:val="24"/>
          <w:szCs w:val="24"/>
        </w:rPr>
        <w:t xml:space="preserve"> </w:t>
      </w:r>
      <w:r w:rsidRPr="004B38ED">
        <w:rPr>
          <w:rFonts w:asciiTheme="minorHAnsi" w:hAnsiTheme="minorHAnsi" w:cstheme="minorHAnsi"/>
          <w:sz w:val="24"/>
          <w:szCs w:val="24"/>
        </w:rPr>
        <w:t>Om den studerande uteblir från ett seminarium kan detta kompletteras med en skriftlig uppgift kopplad till de andra deltagarnas seminarieunderlag</w:t>
      </w:r>
      <w:r w:rsidR="00ED6565" w:rsidRPr="004B38ED">
        <w:rPr>
          <w:rFonts w:asciiTheme="minorHAnsi" w:hAnsiTheme="minorHAnsi" w:cstheme="minorHAnsi"/>
          <w:sz w:val="24"/>
          <w:szCs w:val="24"/>
        </w:rPr>
        <w:t xml:space="preserve">. </w:t>
      </w:r>
      <w:r w:rsidR="00ED6565" w:rsidRPr="00DA1B51">
        <w:rPr>
          <w:rFonts w:asciiTheme="minorHAnsi" w:hAnsiTheme="minorHAnsi" w:cstheme="minorHAnsi"/>
          <w:sz w:val="24"/>
          <w:szCs w:val="24"/>
        </w:rPr>
        <w:t>Max 2</w:t>
      </w:r>
      <w:r w:rsidR="00DA1B51" w:rsidRPr="00DA1B51">
        <w:rPr>
          <w:rFonts w:asciiTheme="minorHAnsi" w:hAnsiTheme="minorHAnsi" w:cstheme="minorHAnsi"/>
          <w:sz w:val="24"/>
          <w:szCs w:val="24"/>
        </w:rPr>
        <w:t xml:space="preserve"> av </w:t>
      </w:r>
      <w:r w:rsidR="00ED6565" w:rsidRPr="00DA1B51">
        <w:rPr>
          <w:rFonts w:asciiTheme="minorHAnsi" w:hAnsiTheme="minorHAnsi" w:cstheme="minorHAnsi"/>
          <w:sz w:val="24"/>
          <w:szCs w:val="24"/>
        </w:rPr>
        <w:t>3</w:t>
      </w:r>
      <w:r w:rsidRPr="004B38ED">
        <w:rPr>
          <w:rFonts w:asciiTheme="minorHAnsi" w:hAnsiTheme="minorHAnsi" w:cstheme="minorHAnsi"/>
          <w:sz w:val="24"/>
          <w:szCs w:val="24"/>
        </w:rPr>
        <w:t xml:space="preserve"> </w:t>
      </w:r>
      <w:r w:rsidR="00ED6565" w:rsidRPr="004B38ED">
        <w:rPr>
          <w:rFonts w:asciiTheme="minorHAnsi" w:hAnsiTheme="minorHAnsi" w:cstheme="minorHAnsi"/>
          <w:sz w:val="24"/>
          <w:szCs w:val="24"/>
        </w:rPr>
        <w:t>litteratur</w:t>
      </w:r>
      <w:r w:rsidR="00DA1B51">
        <w:rPr>
          <w:rFonts w:asciiTheme="minorHAnsi" w:hAnsiTheme="minorHAnsi" w:cstheme="minorHAnsi"/>
          <w:sz w:val="24"/>
          <w:szCs w:val="24"/>
        </w:rPr>
        <w:t>-</w:t>
      </w:r>
      <w:r w:rsidRPr="004B38ED">
        <w:rPr>
          <w:rFonts w:asciiTheme="minorHAnsi" w:hAnsiTheme="minorHAnsi" w:cstheme="minorHAnsi"/>
          <w:sz w:val="24"/>
          <w:szCs w:val="24"/>
        </w:rPr>
        <w:t xml:space="preserve">seminarier kan dock kompletteras utan att studenten behöver göra om hela seminarieserien när kursen ges en annan gång. </w:t>
      </w:r>
    </w:p>
    <w:p w14:paraId="7D90C904" w14:textId="77777777" w:rsidR="00740986" w:rsidRPr="004B38ED" w:rsidRDefault="00740986" w:rsidP="006E35BC">
      <w:pPr>
        <w:rPr>
          <w:rFonts w:asciiTheme="minorHAnsi" w:hAnsiTheme="minorHAnsi" w:cstheme="minorHAnsi"/>
          <w:i/>
          <w:sz w:val="24"/>
          <w:szCs w:val="24"/>
        </w:rPr>
      </w:pPr>
    </w:p>
    <w:p w14:paraId="46B7CD95" w14:textId="538C1FEF" w:rsidR="006E35BC" w:rsidRPr="004B38ED" w:rsidRDefault="00057735" w:rsidP="00057735">
      <w:pPr>
        <w:rPr>
          <w:rFonts w:asciiTheme="minorHAnsi" w:hAnsiTheme="minorHAnsi" w:cstheme="minorHAnsi"/>
          <w:b/>
          <w:color w:val="000000"/>
          <w:sz w:val="24"/>
          <w:szCs w:val="24"/>
        </w:rPr>
      </w:pPr>
      <w:r>
        <w:rPr>
          <w:rFonts w:asciiTheme="minorHAnsi" w:hAnsiTheme="minorHAnsi" w:cstheme="minorHAnsi"/>
          <w:b/>
          <w:sz w:val="24"/>
          <w:szCs w:val="24"/>
        </w:rPr>
        <w:t xml:space="preserve">2. </w:t>
      </w:r>
      <w:r w:rsidR="00DB6B52" w:rsidRPr="004B38ED">
        <w:rPr>
          <w:rFonts w:asciiTheme="minorHAnsi" w:hAnsiTheme="minorHAnsi" w:cstheme="minorHAnsi"/>
          <w:b/>
          <w:sz w:val="24"/>
          <w:szCs w:val="24"/>
        </w:rPr>
        <w:t xml:space="preserve">Genomförande </w:t>
      </w:r>
      <w:r w:rsidR="00BF79C6" w:rsidRPr="004B38ED">
        <w:rPr>
          <w:rFonts w:asciiTheme="minorHAnsi" w:hAnsiTheme="minorHAnsi" w:cstheme="minorHAnsi"/>
          <w:b/>
          <w:color w:val="000000"/>
          <w:sz w:val="24"/>
          <w:szCs w:val="24"/>
        </w:rPr>
        <w:t>av gruppresentation</w:t>
      </w:r>
      <w:r w:rsidR="00BF79C6" w:rsidRPr="004B38ED">
        <w:rPr>
          <w:rFonts w:asciiTheme="minorHAnsi" w:hAnsiTheme="minorHAnsi" w:cstheme="minorHAnsi"/>
          <w:b/>
          <w:sz w:val="24"/>
          <w:szCs w:val="24"/>
        </w:rPr>
        <w:t xml:space="preserve"> </w:t>
      </w:r>
      <w:r w:rsidR="00DB6B52" w:rsidRPr="004B38ED">
        <w:rPr>
          <w:rFonts w:asciiTheme="minorHAnsi" w:hAnsiTheme="minorHAnsi" w:cstheme="minorHAnsi"/>
          <w:b/>
          <w:sz w:val="24"/>
          <w:szCs w:val="24"/>
        </w:rPr>
        <w:t xml:space="preserve">och </w:t>
      </w:r>
      <w:r w:rsidR="008B7318" w:rsidRPr="004B38ED">
        <w:rPr>
          <w:rFonts w:asciiTheme="minorHAnsi" w:hAnsiTheme="minorHAnsi" w:cstheme="minorHAnsi"/>
          <w:b/>
          <w:sz w:val="24"/>
          <w:szCs w:val="24"/>
        </w:rPr>
        <w:t xml:space="preserve">enskild skriftlig </w:t>
      </w:r>
      <w:r w:rsidR="00DB6B52" w:rsidRPr="004B38ED">
        <w:rPr>
          <w:rFonts w:asciiTheme="minorHAnsi" w:hAnsiTheme="minorHAnsi" w:cstheme="minorHAnsi"/>
          <w:b/>
          <w:sz w:val="24"/>
          <w:szCs w:val="24"/>
        </w:rPr>
        <w:t>r</w:t>
      </w:r>
      <w:r w:rsidR="00DB6B52" w:rsidRPr="004B38ED">
        <w:rPr>
          <w:rFonts w:asciiTheme="minorHAnsi" w:hAnsiTheme="minorHAnsi" w:cstheme="minorHAnsi"/>
          <w:b/>
          <w:color w:val="000000"/>
          <w:sz w:val="24"/>
          <w:szCs w:val="24"/>
        </w:rPr>
        <w:t>eflektion</w:t>
      </w:r>
      <w:r w:rsidR="008B6C07" w:rsidRPr="004B38ED">
        <w:rPr>
          <w:rFonts w:asciiTheme="minorHAnsi" w:hAnsiTheme="minorHAnsi" w:cstheme="minorHAnsi"/>
          <w:b/>
          <w:color w:val="000000"/>
          <w:sz w:val="24"/>
          <w:szCs w:val="24"/>
        </w:rPr>
        <w:t xml:space="preserve"> över den</w:t>
      </w:r>
      <w:r w:rsidR="00DB6B52" w:rsidRPr="004B38ED">
        <w:rPr>
          <w:rFonts w:asciiTheme="minorHAnsi" w:hAnsiTheme="minorHAnsi" w:cstheme="minorHAnsi"/>
          <w:b/>
          <w:color w:val="000000"/>
          <w:sz w:val="24"/>
          <w:szCs w:val="24"/>
        </w:rPr>
        <w:t xml:space="preserve"> </w:t>
      </w:r>
      <w:r w:rsidR="008B6C07" w:rsidRPr="004B38ED">
        <w:rPr>
          <w:rFonts w:asciiTheme="minorHAnsi" w:hAnsiTheme="minorHAnsi" w:cstheme="minorHAnsi"/>
          <w:b/>
          <w:color w:val="000000"/>
          <w:sz w:val="24"/>
          <w:szCs w:val="24"/>
        </w:rPr>
        <w:t>(4,5</w:t>
      </w:r>
      <w:r w:rsidR="00DB6B52" w:rsidRPr="004B38ED">
        <w:rPr>
          <w:rFonts w:asciiTheme="minorHAnsi" w:hAnsiTheme="minorHAnsi" w:cstheme="minorHAnsi"/>
          <w:b/>
          <w:color w:val="000000"/>
          <w:sz w:val="24"/>
          <w:szCs w:val="24"/>
        </w:rPr>
        <w:t>hp</w:t>
      </w:r>
      <w:r w:rsidR="008B6C07" w:rsidRPr="004B38ED">
        <w:rPr>
          <w:rFonts w:asciiTheme="minorHAnsi" w:hAnsiTheme="minorHAnsi" w:cstheme="minorHAnsi"/>
          <w:b/>
          <w:color w:val="000000"/>
          <w:sz w:val="24"/>
          <w:szCs w:val="24"/>
        </w:rPr>
        <w:t>)</w:t>
      </w:r>
    </w:p>
    <w:p w14:paraId="183A6A0D" w14:textId="77777777" w:rsidR="00A2006F" w:rsidRPr="004B38ED" w:rsidRDefault="00A2006F" w:rsidP="00A2006F">
      <w:pPr>
        <w:pStyle w:val="p4"/>
        <w:jc w:val="both"/>
        <w:rPr>
          <w:rFonts w:asciiTheme="minorHAnsi" w:hAnsiTheme="minorHAnsi" w:cstheme="minorHAnsi"/>
          <w:i/>
          <w:sz w:val="24"/>
          <w:szCs w:val="24"/>
        </w:rPr>
      </w:pPr>
      <w:r w:rsidRPr="004B38ED">
        <w:rPr>
          <w:rFonts w:asciiTheme="minorHAnsi" w:hAnsiTheme="minorHAnsi" w:cstheme="minorHAnsi"/>
          <w:sz w:val="24"/>
          <w:szCs w:val="24"/>
        </w:rPr>
        <w:t xml:space="preserve">I denna uppgift, vilken sker i grupp ska förutsättningar för att delta i vuxenutbildning diskuteras utifrån ett genus, migrant </w:t>
      </w:r>
      <w:r w:rsidRPr="004B38ED">
        <w:rPr>
          <w:rFonts w:asciiTheme="minorHAnsi" w:hAnsiTheme="minorHAnsi" w:cstheme="minorHAnsi"/>
          <w:i/>
          <w:sz w:val="24"/>
          <w:szCs w:val="24"/>
        </w:rPr>
        <w:t>eller</w:t>
      </w:r>
      <w:r w:rsidRPr="004B38ED">
        <w:rPr>
          <w:rFonts w:asciiTheme="minorHAnsi" w:hAnsiTheme="minorHAnsi" w:cstheme="minorHAnsi"/>
          <w:sz w:val="24"/>
          <w:szCs w:val="24"/>
        </w:rPr>
        <w:t xml:space="preserve"> funktions-perspektiv (en aspekt per grupp). Uppgiften avser att examinera det övergripande kursmålet: </w:t>
      </w:r>
      <w:r w:rsidRPr="004B38ED">
        <w:rPr>
          <w:rFonts w:asciiTheme="minorHAnsi" w:hAnsiTheme="minorHAnsi" w:cstheme="minorHAnsi"/>
          <w:i/>
          <w:sz w:val="24"/>
          <w:szCs w:val="24"/>
        </w:rPr>
        <w:t>Resonera kring förutsättningar som hindrar och möjliggör deltagande och lärande i vuxenstudier.</w:t>
      </w:r>
    </w:p>
    <w:p w14:paraId="14032761" w14:textId="77777777" w:rsidR="00A2006F" w:rsidRPr="004B38ED" w:rsidRDefault="00A2006F" w:rsidP="00A2006F">
      <w:pPr>
        <w:pStyle w:val="p4"/>
        <w:jc w:val="both"/>
        <w:rPr>
          <w:rFonts w:asciiTheme="minorHAnsi" w:hAnsiTheme="minorHAnsi" w:cstheme="minorHAnsi"/>
          <w:i/>
          <w:sz w:val="24"/>
          <w:szCs w:val="24"/>
        </w:rPr>
      </w:pPr>
    </w:p>
    <w:p w14:paraId="74286633" w14:textId="77777777" w:rsidR="00E519A9" w:rsidRDefault="00A2006F" w:rsidP="00A2006F">
      <w:pPr>
        <w:pStyle w:val="p4"/>
        <w:jc w:val="both"/>
        <w:rPr>
          <w:rFonts w:asciiTheme="minorHAnsi" w:hAnsiTheme="minorHAnsi" w:cstheme="minorHAnsi"/>
          <w:iCs/>
          <w:sz w:val="24"/>
          <w:szCs w:val="24"/>
        </w:rPr>
      </w:pPr>
      <w:r w:rsidRPr="004B38ED">
        <w:rPr>
          <w:rFonts w:asciiTheme="minorHAnsi" w:hAnsiTheme="minorHAnsi" w:cstheme="minorHAnsi"/>
          <w:iCs/>
          <w:sz w:val="24"/>
          <w:szCs w:val="24"/>
        </w:rPr>
        <w:t xml:space="preserve">Inför det </w:t>
      </w:r>
      <w:r w:rsidRPr="00E519A9">
        <w:rPr>
          <w:rFonts w:asciiTheme="minorHAnsi" w:hAnsiTheme="minorHAnsi" w:cstheme="minorHAnsi"/>
          <w:iCs/>
          <w:sz w:val="24"/>
          <w:szCs w:val="24"/>
          <w:u w:val="single"/>
        </w:rPr>
        <w:t>fjärde kurstillfället</w:t>
      </w:r>
      <w:r w:rsidRPr="004B38ED">
        <w:rPr>
          <w:rFonts w:asciiTheme="minorHAnsi" w:hAnsiTheme="minorHAnsi" w:cstheme="minorHAnsi"/>
          <w:iCs/>
          <w:sz w:val="24"/>
          <w:szCs w:val="24"/>
        </w:rPr>
        <w:t xml:space="preserve"> och </w:t>
      </w:r>
      <w:proofErr w:type="gramStart"/>
      <w:r w:rsidRPr="00AB643C">
        <w:rPr>
          <w:rFonts w:asciiTheme="minorHAnsi" w:hAnsiTheme="minorHAnsi" w:cstheme="minorHAnsi"/>
          <w:iCs/>
          <w:sz w:val="24"/>
          <w:szCs w:val="24"/>
        </w:rPr>
        <w:t xml:space="preserve">examinationsseminariet </w:t>
      </w:r>
      <w:r w:rsidR="00E519A9">
        <w:rPr>
          <w:rFonts w:asciiTheme="minorHAnsi" w:hAnsiTheme="minorHAnsi" w:cstheme="minorHAnsi"/>
          <w:iCs/>
          <w:sz w:val="24"/>
          <w:szCs w:val="24"/>
        </w:rPr>
        <w:t xml:space="preserve"> </w:t>
      </w:r>
      <w:r w:rsidRPr="00AB643C">
        <w:rPr>
          <w:rFonts w:asciiTheme="minorHAnsi" w:hAnsiTheme="minorHAnsi" w:cstheme="minorHAnsi"/>
          <w:iCs/>
          <w:sz w:val="24"/>
          <w:szCs w:val="24"/>
        </w:rPr>
        <w:t>har</w:t>
      </w:r>
      <w:proofErr w:type="gramEnd"/>
      <w:r w:rsidRPr="00AB643C">
        <w:rPr>
          <w:rFonts w:asciiTheme="minorHAnsi" w:hAnsiTheme="minorHAnsi" w:cstheme="minorHAnsi"/>
          <w:iCs/>
          <w:sz w:val="24"/>
          <w:szCs w:val="24"/>
        </w:rPr>
        <w:t xml:space="preserve"> ni delats</w:t>
      </w:r>
      <w:r w:rsidRPr="004B38ED">
        <w:rPr>
          <w:rFonts w:asciiTheme="minorHAnsi" w:hAnsiTheme="minorHAnsi" w:cstheme="minorHAnsi"/>
          <w:iCs/>
          <w:sz w:val="24"/>
          <w:szCs w:val="24"/>
        </w:rPr>
        <w:t xml:space="preserve"> in i tre grupper </w:t>
      </w:r>
    </w:p>
    <w:p w14:paraId="69EA1918" w14:textId="54D19B43" w:rsidR="00E519A9" w:rsidRDefault="00A2006F" w:rsidP="00E519A9">
      <w:pPr>
        <w:pStyle w:val="p4"/>
        <w:numPr>
          <w:ilvl w:val="0"/>
          <w:numId w:val="27"/>
        </w:numPr>
        <w:jc w:val="both"/>
        <w:rPr>
          <w:rFonts w:asciiTheme="minorHAnsi" w:hAnsiTheme="minorHAnsi" w:cstheme="minorHAnsi"/>
          <w:iCs/>
          <w:sz w:val="24"/>
          <w:szCs w:val="24"/>
        </w:rPr>
      </w:pPr>
      <w:r w:rsidRPr="004B38ED">
        <w:rPr>
          <w:rFonts w:asciiTheme="minorHAnsi" w:hAnsiTheme="minorHAnsi" w:cstheme="minorHAnsi"/>
          <w:iCs/>
          <w:sz w:val="24"/>
          <w:szCs w:val="24"/>
        </w:rPr>
        <w:t xml:space="preserve">genus, </w:t>
      </w:r>
    </w:p>
    <w:p w14:paraId="606A5598" w14:textId="77777777" w:rsidR="00E519A9" w:rsidRDefault="00A2006F" w:rsidP="00E519A9">
      <w:pPr>
        <w:pStyle w:val="p4"/>
        <w:numPr>
          <w:ilvl w:val="0"/>
          <w:numId w:val="27"/>
        </w:numPr>
        <w:jc w:val="both"/>
        <w:rPr>
          <w:rFonts w:asciiTheme="minorHAnsi" w:hAnsiTheme="minorHAnsi" w:cstheme="minorHAnsi"/>
          <w:iCs/>
          <w:sz w:val="24"/>
          <w:szCs w:val="24"/>
        </w:rPr>
      </w:pPr>
      <w:r w:rsidRPr="004B38ED">
        <w:rPr>
          <w:rFonts w:asciiTheme="minorHAnsi" w:hAnsiTheme="minorHAnsi" w:cstheme="minorHAnsi"/>
          <w:iCs/>
          <w:sz w:val="24"/>
          <w:szCs w:val="24"/>
        </w:rPr>
        <w:t xml:space="preserve">(ii) etnicitet och migrantperspektiv, eller </w:t>
      </w:r>
    </w:p>
    <w:p w14:paraId="5FE22E18" w14:textId="77777777" w:rsidR="00E519A9" w:rsidRDefault="00A2006F" w:rsidP="00E519A9">
      <w:pPr>
        <w:pStyle w:val="p4"/>
        <w:numPr>
          <w:ilvl w:val="0"/>
          <w:numId w:val="27"/>
        </w:numPr>
        <w:jc w:val="both"/>
        <w:rPr>
          <w:rFonts w:asciiTheme="minorHAnsi" w:hAnsiTheme="minorHAnsi" w:cstheme="minorHAnsi"/>
          <w:iCs/>
          <w:sz w:val="24"/>
          <w:szCs w:val="24"/>
        </w:rPr>
      </w:pPr>
      <w:r w:rsidRPr="004B38ED">
        <w:rPr>
          <w:rFonts w:asciiTheme="minorHAnsi" w:hAnsiTheme="minorHAnsi" w:cstheme="minorHAnsi"/>
          <w:iCs/>
          <w:sz w:val="24"/>
          <w:szCs w:val="24"/>
        </w:rPr>
        <w:t xml:space="preserve">(iii) funktion. </w:t>
      </w:r>
    </w:p>
    <w:p w14:paraId="3D2C3D85" w14:textId="77777777" w:rsidR="00E519A9" w:rsidRDefault="00E519A9" w:rsidP="00E519A9">
      <w:pPr>
        <w:pStyle w:val="p4"/>
        <w:jc w:val="both"/>
        <w:rPr>
          <w:rFonts w:asciiTheme="minorHAnsi" w:hAnsiTheme="minorHAnsi" w:cstheme="minorHAnsi"/>
          <w:iCs/>
          <w:sz w:val="24"/>
          <w:szCs w:val="24"/>
        </w:rPr>
      </w:pPr>
    </w:p>
    <w:p w14:paraId="580A5F9F" w14:textId="201D63DA" w:rsidR="00A2006F" w:rsidRPr="004B38ED" w:rsidRDefault="00A2006F" w:rsidP="00E519A9">
      <w:pPr>
        <w:pStyle w:val="p4"/>
        <w:jc w:val="both"/>
        <w:rPr>
          <w:rFonts w:asciiTheme="minorHAnsi" w:hAnsiTheme="minorHAnsi" w:cstheme="minorHAnsi"/>
          <w:iCs/>
          <w:sz w:val="24"/>
          <w:szCs w:val="24"/>
        </w:rPr>
      </w:pPr>
      <w:r w:rsidRPr="004B38ED">
        <w:rPr>
          <w:rFonts w:asciiTheme="minorHAnsi" w:hAnsiTheme="minorHAnsi" w:cstheme="minorHAnsi"/>
          <w:iCs/>
          <w:sz w:val="24"/>
          <w:szCs w:val="24"/>
        </w:rPr>
        <w:t xml:space="preserve">Som förberedelse ska </w:t>
      </w:r>
      <w:r w:rsidR="00E519A9">
        <w:rPr>
          <w:rFonts w:asciiTheme="minorHAnsi" w:hAnsiTheme="minorHAnsi" w:cstheme="minorHAnsi"/>
          <w:iCs/>
          <w:sz w:val="24"/>
          <w:szCs w:val="24"/>
        </w:rPr>
        <w:t xml:space="preserve">du </w:t>
      </w:r>
      <w:r w:rsidRPr="004B38ED">
        <w:rPr>
          <w:rFonts w:asciiTheme="minorHAnsi" w:hAnsiTheme="minorHAnsi" w:cstheme="minorHAnsi"/>
          <w:iCs/>
          <w:sz w:val="24"/>
          <w:szCs w:val="24"/>
        </w:rPr>
        <w:t xml:space="preserve">ha läst </w:t>
      </w:r>
      <w:r w:rsidR="00E519A9">
        <w:rPr>
          <w:rFonts w:asciiTheme="minorHAnsi" w:hAnsiTheme="minorHAnsi" w:cstheme="minorHAnsi"/>
          <w:iCs/>
          <w:sz w:val="24"/>
          <w:szCs w:val="24"/>
        </w:rPr>
        <w:t xml:space="preserve">dels </w:t>
      </w:r>
      <w:r w:rsidRPr="004B38ED">
        <w:rPr>
          <w:rFonts w:asciiTheme="minorHAnsi" w:hAnsiTheme="minorHAnsi" w:cstheme="minorHAnsi"/>
          <w:iCs/>
          <w:sz w:val="24"/>
          <w:szCs w:val="24"/>
        </w:rPr>
        <w:t xml:space="preserve">de 3 texter som alla ska läsa, dels den specifika litteraturen för den grupp </w:t>
      </w:r>
      <w:r w:rsidR="00E519A9">
        <w:rPr>
          <w:rFonts w:asciiTheme="minorHAnsi" w:hAnsiTheme="minorHAnsi" w:cstheme="minorHAnsi"/>
          <w:iCs/>
          <w:sz w:val="24"/>
          <w:szCs w:val="24"/>
        </w:rPr>
        <w:t xml:space="preserve">du </w:t>
      </w:r>
      <w:r w:rsidRPr="004B38ED">
        <w:rPr>
          <w:rFonts w:asciiTheme="minorHAnsi" w:hAnsiTheme="minorHAnsi" w:cstheme="minorHAnsi"/>
          <w:iCs/>
          <w:sz w:val="24"/>
          <w:szCs w:val="24"/>
        </w:rPr>
        <w:t xml:space="preserve">ingår i. Under seminariet får ni tillfälle att tillsammans i gruppen sammanfatta och diskutera dessa texter. Under tiden ska ni också förbereda att kort (max 10 min) presentera vad ni kommit fram till när vi samlas i helklass. Det ni ska återge för resten av klassen är: </w:t>
      </w:r>
    </w:p>
    <w:p w14:paraId="2103371F" w14:textId="77777777" w:rsidR="00A2006F" w:rsidRPr="004B38ED" w:rsidRDefault="00A2006F" w:rsidP="00A2006F">
      <w:pPr>
        <w:pStyle w:val="p4"/>
        <w:jc w:val="both"/>
        <w:rPr>
          <w:rFonts w:asciiTheme="minorHAnsi" w:hAnsiTheme="minorHAnsi" w:cstheme="minorHAnsi"/>
          <w:i/>
          <w:sz w:val="24"/>
          <w:szCs w:val="24"/>
        </w:rPr>
      </w:pPr>
    </w:p>
    <w:p w14:paraId="13666A5E" w14:textId="77777777" w:rsidR="00A2006F" w:rsidRPr="004B38ED" w:rsidRDefault="00A2006F" w:rsidP="00A2006F">
      <w:pPr>
        <w:pStyle w:val="Frgadlista-dekorfrg11"/>
        <w:widowControl w:val="0"/>
        <w:numPr>
          <w:ilvl w:val="0"/>
          <w:numId w:val="15"/>
        </w:numPr>
        <w:autoSpaceDE w:val="0"/>
        <w:autoSpaceDN w:val="0"/>
        <w:adjustRightInd w:val="0"/>
        <w:jc w:val="both"/>
        <w:rPr>
          <w:rFonts w:asciiTheme="minorHAnsi" w:hAnsiTheme="minorHAnsi" w:cstheme="minorHAnsi"/>
        </w:rPr>
      </w:pPr>
      <w:r w:rsidRPr="004B38ED">
        <w:rPr>
          <w:rFonts w:asciiTheme="minorHAnsi" w:hAnsiTheme="minorHAnsi" w:cstheme="minorHAnsi"/>
        </w:rPr>
        <w:t xml:space="preserve">Beskriv kortfattat hur ert perspektiv (genus, migrant </w:t>
      </w:r>
      <w:r w:rsidRPr="004B38ED">
        <w:rPr>
          <w:rFonts w:asciiTheme="minorHAnsi" w:hAnsiTheme="minorHAnsi" w:cstheme="minorHAnsi"/>
          <w:b/>
          <w:i/>
        </w:rPr>
        <w:t>eller</w:t>
      </w:r>
      <w:r w:rsidRPr="004B38ED">
        <w:rPr>
          <w:rFonts w:asciiTheme="minorHAnsi" w:hAnsiTheme="minorHAnsi" w:cstheme="minorHAnsi"/>
        </w:rPr>
        <w:t xml:space="preserve"> funktion) kan förstås i relation till förutsättningar som möjliggör eller hindrar till deltagande och lärande inom vuxenutbildning</w:t>
      </w:r>
    </w:p>
    <w:p w14:paraId="5F12C03F" w14:textId="21315C8B" w:rsidR="00A2006F" w:rsidRDefault="00A2006F" w:rsidP="00A2006F">
      <w:pPr>
        <w:pStyle w:val="Frgadlista-dekorfrg11"/>
        <w:widowControl w:val="0"/>
        <w:numPr>
          <w:ilvl w:val="0"/>
          <w:numId w:val="15"/>
        </w:numPr>
        <w:autoSpaceDE w:val="0"/>
        <w:autoSpaceDN w:val="0"/>
        <w:adjustRightInd w:val="0"/>
        <w:jc w:val="both"/>
        <w:rPr>
          <w:rFonts w:asciiTheme="minorHAnsi" w:hAnsiTheme="minorHAnsi" w:cstheme="minorHAnsi"/>
        </w:rPr>
      </w:pPr>
      <w:r w:rsidRPr="004B38ED">
        <w:rPr>
          <w:rFonts w:asciiTheme="minorHAnsi" w:hAnsiTheme="minorHAnsi" w:cstheme="minorHAnsi"/>
        </w:rPr>
        <w:t>Presentera 2 åtgärder som ni skulle ni vilja se inom svensk vuxenutbildning för att bidra till ökad jämställdhet när det gäller det perspektiv som ni tittar på (här kan ni utgå ifrån Fejes (2015) och hur han har formulerat rekommendationer för att tillgodogöra en socialt hållbar vuxenutbildning)</w:t>
      </w:r>
      <w:r w:rsidR="00BE6F9A">
        <w:rPr>
          <w:rFonts w:asciiTheme="minorHAnsi" w:hAnsiTheme="minorHAnsi" w:cstheme="minorHAnsi"/>
        </w:rPr>
        <w:t>.</w:t>
      </w:r>
    </w:p>
    <w:p w14:paraId="6232BA6B" w14:textId="77777777" w:rsidR="001428B5" w:rsidRPr="00BE6F9A" w:rsidRDefault="001428B5" w:rsidP="001428B5">
      <w:pPr>
        <w:pStyle w:val="Frgadlista-dekorfrg11"/>
        <w:widowControl w:val="0"/>
        <w:autoSpaceDE w:val="0"/>
        <w:autoSpaceDN w:val="0"/>
        <w:adjustRightInd w:val="0"/>
        <w:jc w:val="both"/>
        <w:rPr>
          <w:rFonts w:asciiTheme="minorHAnsi" w:hAnsiTheme="minorHAnsi" w:cstheme="minorHAnsi"/>
        </w:rPr>
      </w:pPr>
    </w:p>
    <w:p w14:paraId="6D662386" w14:textId="77777777" w:rsidR="00A2006F" w:rsidRPr="004B38ED" w:rsidRDefault="00A2006F" w:rsidP="00A2006F">
      <w:pPr>
        <w:widowControl w:val="0"/>
        <w:autoSpaceDE w:val="0"/>
        <w:autoSpaceDN w:val="0"/>
        <w:adjustRightInd w:val="0"/>
        <w:jc w:val="both"/>
        <w:rPr>
          <w:rFonts w:asciiTheme="minorHAnsi" w:hAnsiTheme="minorHAnsi" w:cstheme="minorHAnsi"/>
          <w:sz w:val="24"/>
          <w:szCs w:val="24"/>
          <w:highlight w:val="yellow"/>
        </w:rPr>
      </w:pPr>
      <w:r w:rsidRPr="00DA1B51">
        <w:rPr>
          <w:rFonts w:asciiTheme="minorHAnsi" w:hAnsiTheme="minorHAnsi" w:cstheme="minorHAnsi"/>
          <w:sz w:val="24"/>
          <w:szCs w:val="24"/>
        </w:rPr>
        <w:t xml:space="preserve">Varje grupp kommer att tilldelas ett digitalt grupprum/chatt på Lisam så att ni gemensamt kan </w:t>
      </w:r>
      <w:r w:rsidRPr="00DA1B51">
        <w:rPr>
          <w:rFonts w:asciiTheme="minorHAnsi" w:hAnsiTheme="minorHAnsi" w:cstheme="minorHAnsi"/>
          <w:sz w:val="24"/>
          <w:szCs w:val="24"/>
        </w:rPr>
        <w:lastRenderedPageBreak/>
        <w:t>diskutera texterna och förbereda er inför seminariet. Seminariet är examinerande så alla i gruppen måste delta i grupparbetet under seminariet.</w:t>
      </w:r>
      <w:r w:rsidRPr="004B38ED">
        <w:rPr>
          <w:rFonts w:asciiTheme="minorHAnsi" w:hAnsiTheme="minorHAnsi" w:cstheme="minorHAnsi"/>
          <w:sz w:val="24"/>
          <w:szCs w:val="24"/>
          <w:highlight w:val="yellow"/>
        </w:rPr>
        <w:t xml:space="preserve"> </w:t>
      </w:r>
    </w:p>
    <w:p w14:paraId="026DC870" w14:textId="77777777" w:rsidR="00A2006F" w:rsidRPr="004B38ED" w:rsidRDefault="00A2006F" w:rsidP="00A2006F">
      <w:pPr>
        <w:widowControl w:val="0"/>
        <w:autoSpaceDE w:val="0"/>
        <w:autoSpaceDN w:val="0"/>
        <w:adjustRightInd w:val="0"/>
        <w:jc w:val="both"/>
        <w:rPr>
          <w:rFonts w:asciiTheme="minorHAnsi" w:hAnsiTheme="minorHAnsi" w:cstheme="minorHAnsi"/>
          <w:sz w:val="24"/>
          <w:szCs w:val="24"/>
          <w:highlight w:val="yellow"/>
        </w:rPr>
      </w:pPr>
    </w:p>
    <w:p w14:paraId="48AF34CC" w14:textId="339F872B" w:rsidR="00A2006F" w:rsidRPr="004B38ED" w:rsidRDefault="00A2006F" w:rsidP="00A2006F">
      <w:pPr>
        <w:widowControl w:val="0"/>
        <w:autoSpaceDE w:val="0"/>
        <w:autoSpaceDN w:val="0"/>
        <w:adjustRightInd w:val="0"/>
        <w:jc w:val="both"/>
        <w:rPr>
          <w:rFonts w:asciiTheme="minorHAnsi" w:hAnsiTheme="minorHAnsi" w:cstheme="minorHAnsi"/>
          <w:sz w:val="24"/>
          <w:szCs w:val="24"/>
        </w:rPr>
      </w:pPr>
      <w:r w:rsidRPr="004B38ED">
        <w:rPr>
          <w:rFonts w:asciiTheme="minorHAnsi" w:hAnsiTheme="minorHAnsi" w:cstheme="minorHAnsi"/>
          <w:sz w:val="24"/>
          <w:szCs w:val="24"/>
        </w:rPr>
        <w:t xml:space="preserve">Senast </w:t>
      </w:r>
      <w:r w:rsidRPr="00501EC2">
        <w:rPr>
          <w:rFonts w:asciiTheme="minorHAnsi" w:hAnsiTheme="minorHAnsi" w:cstheme="minorHAnsi"/>
          <w:sz w:val="24"/>
          <w:szCs w:val="24"/>
        </w:rPr>
        <w:t xml:space="preserve">den </w:t>
      </w:r>
      <w:r w:rsidR="00BE6F9A" w:rsidRPr="00501EC2">
        <w:rPr>
          <w:rFonts w:asciiTheme="minorHAnsi" w:hAnsiTheme="minorHAnsi" w:cstheme="minorHAnsi"/>
          <w:sz w:val="24"/>
          <w:szCs w:val="24"/>
        </w:rPr>
        <w:t>4</w:t>
      </w:r>
      <w:r w:rsidRPr="00501EC2">
        <w:rPr>
          <w:rFonts w:asciiTheme="minorHAnsi" w:hAnsiTheme="minorHAnsi" w:cstheme="minorHAnsi"/>
          <w:sz w:val="24"/>
          <w:szCs w:val="24"/>
        </w:rPr>
        <w:t>/12</w:t>
      </w:r>
      <w:r w:rsidRPr="004B38ED">
        <w:rPr>
          <w:rFonts w:asciiTheme="minorHAnsi" w:hAnsiTheme="minorHAnsi" w:cstheme="minorHAnsi"/>
          <w:sz w:val="24"/>
          <w:szCs w:val="24"/>
        </w:rPr>
        <w:t xml:space="preserve"> </w:t>
      </w:r>
      <w:proofErr w:type="spellStart"/>
      <w:r w:rsidRPr="004B38ED">
        <w:rPr>
          <w:rFonts w:asciiTheme="minorHAnsi" w:hAnsiTheme="minorHAnsi" w:cstheme="minorHAnsi"/>
          <w:sz w:val="24"/>
          <w:szCs w:val="24"/>
        </w:rPr>
        <w:t>kl</w:t>
      </w:r>
      <w:proofErr w:type="spellEnd"/>
      <w:r w:rsidRPr="004B38ED">
        <w:rPr>
          <w:rFonts w:asciiTheme="minorHAnsi" w:hAnsiTheme="minorHAnsi" w:cstheme="minorHAnsi"/>
          <w:sz w:val="24"/>
          <w:szCs w:val="24"/>
        </w:rPr>
        <w:t xml:space="preserve"> 12.00 ska du </w:t>
      </w:r>
      <w:r w:rsidR="00E519A9">
        <w:rPr>
          <w:rFonts w:asciiTheme="minorHAnsi" w:hAnsiTheme="minorHAnsi" w:cstheme="minorHAnsi"/>
          <w:sz w:val="24"/>
          <w:szCs w:val="24"/>
        </w:rPr>
        <w:t xml:space="preserve">sedan </w:t>
      </w:r>
      <w:r w:rsidRPr="004B38ED">
        <w:rPr>
          <w:rFonts w:asciiTheme="minorHAnsi" w:hAnsiTheme="minorHAnsi" w:cstheme="minorHAnsi"/>
          <w:sz w:val="24"/>
          <w:szCs w:val="24"/>
        </w:rPr>
        <w:t>lämna in en individuell skriftlig reflektion på 2–3 A4 där du</w:t>
      </w:r>
      <w:r w:rsidR="00E519A9">
        <w:rPr>
          <w:rFonts w:asciiTheme="minorHAnsi" w:hAnsiTheme="minorHAnsi" w:cstheme="minorHAnsi"/>
          <w:sz w:val="24"/>
          <w:szCs w:val="24"/>
        </w:rPr>
        <w:t>,</w:t>
      </w:r>
      <w:r w:rsidRPr="004B38ED">
        <w:rPr>
          <w:rFonts w:asciiTheme="minorHAnsi" w:hAnsiTheme="minorHAnsi" w:cstheme="minorHAnsi"/>
          <w:sz w:val="24"/>
          <w:szCs w:val="24"/>
        </w:rPr>
        <w:t xml:space="preserve"> utifrån vad du lärt dig via grupparbetet och seminariet</w:t>
      </w:r>
      <w:r w:rsidR="00E519A9">
        <w:rPr>
          <w:rFonts w:asciiTheme="minorHAnsi" w:hAnsiTheme="minorHAnsi" w:cstheme="minorHAnsi"/>
          <w:sz w:val="24"/>
          <w:szCs w:val="24"/>
        </w:rPr>
        <w:t>,</w:t>
      </w:r>
      <w:r w:rsidRPr="004B38ED">
        <w:rPr>
          <w:rFonts w:asciiTheme="minorHAnsi" w:hAnsiTheme="minorHAnsi" w:cstheme="minorHAnsi"/>
          <w:sz w:val="24"/>
          <w:szCs w:val="24"/>
        </w:rPr>
        <w:t xml:space="preserve"> funderar över hur sociala strukturer kan hindra deltagande och lärande i vuxenutbildning. Diskutera med hjälp av hänvisningar till litteraturen (det räcker att ni inkluderar den gemensamma litteraturen och den som var specifik för er grupp) över vilka konsekvenser dessa kan få för individen och samhället. Reflektera även över de två förslag som er grupp rekommenderade att en utbildningsinstitution och/eller samhället kan medverka i för att undanröja dessa hinder. Ni kommer att få skriftlig feedback på er individuella reflektionsuppgift och muntlig feedback på det ni som grupp presenterar på examinationsseminariet. </w:t>
      </w:r>
    </w:p>
    <w:p w14:paraId="0489543A" w14:textId="77777777" w:rsidR="00A2006F" w:rsidRPr="004B38ED" w:rsidRDefault="00A2006F" w:rsidP="00A2006F">
      <w:pPr>
        <w:widowControl w:val="0"/>
        <w:autoSpaceDE w:val="0"/>
        <w:autoSpaceDN w:val="0"/>
        <w:adjustRightInd w:val="0"/>
        <w:jc w:val="both"/>
        <w:rPr>
          <w:rFonts w:asciiTheme="minorHAnsi" w:hAnsiTheme="minorHAnsi" w:cstheme="minorHAnsi"/>
          <w:sz w:val="24"/>
          <w:szCs w:val="24"/>
          <w:highlight w:val="yellow"/>
        </w:rPr>
      </w:pPr>
    </w:p>
    <w:p w14:paraId="2370DE95" w14:textId="77777777" w:rsidR="00A2006F" w:rsidRPr="004B38ED" w:rsidRDefault="00A2006F" w:rsidP="00A2006F">
      <w:pPr>
        <w:outlineLvl w:val="0"/>
        <w:rPr>
          <w:rFonts w:asciiTheme="minorHAnsi" w:hAnsiTheme="minorHAnsi" w:cstheme="minorHAnsi"/>
          <w:i/>
          <w:iCs/>
          <w:sz w:val="24"/>
          <w:szCs w:val="24"/>
        </w:rPr>
      </w:pPr>
      <w:r w:rsidRPr="004B38ED">
        <w:rPr>
          <w:rFonts w:asciiTheme="minorHAnsi" w:hAnsiTheme="minorHAnsi" w:cstheme="minorHAnsi"/>
          <w:i/>
          <w:iCs/>
          <w:sz w:val="24"/>
          <w:szCs w:val="24"/>
        </w:rPr>
        <w:t>Bedömningskriterier på den skriftliga reflektionen</w:t>
      </w:r>
    </w:p>
    <w:p w14:paraId="3C17C5BB" w14:textId="77777777" w:rsidR="00A2006F" w:rsidRPr="004B38ED" w:rsidRDefault="00A2006F" w:rsidP="00A2006F">
      <w:pPr>
        <w:outlineLvl w:val="0"/>
        <w:rPr>
          <w:rFonts w:asciiTheme="minorHAnsi" w:hAnsiTheme="minorHAnsi" w:cstheme="minorHAnsi"/>
          <w:sz w:val="24"/>
          <w:szCs w:val="24"/>
        </w:rPr>
      </w:pPr>
    </w:p>
    <w:p w14:paraId="77097B56" w14:textId="77777777" w:rsidR="00A2006F" w:rsidRPr="004B38ED" w:rsidRDefault="00A2006F" w:rsidP="00A2006F">
      <w:pPr>
        <w:outlineLvl w:val="0"/>
        <w:rPr>
          <w:rFonts w:asciiTheme="minorHAnsi" w:hAnsiTheme="minorHAnsi" w:cstheme="minorHAnsi"/>
          <w:sz w:val="24"/>
          <w:szCs w:val="24"/>
        </w:rPr>
      </w:pPr>
      <w:r w:rsidRPr="004B38ED">
        <w:rPr>
          <w:rFonts w:asciiTheme="minorHAnsi" w:hAnsiTheme="minorHAnsi" w:cstheme="minorHAnsi"/>
          <w:sz w:val="24"/>
          <w:szCs w:val="24"/>
        </w:rPr>
        <w:t>Att du:</w:t>
      </w:r>
    </w:p>
    <w:p w14:paraId="41CD7B5E" w14:textId="77777777" w:rsidR="00A2006F" w:rsidRPr="004B38ED" w:rsidRDefault="00A2006F" w:rsidP="00A2006F">
      <w:pPr>
        <w:numPr>
          <w:ilvl w:val="0"/>
          <w:numId w:val="24"/>
        </w:numPr>
        <w:outlineLvl w:val="0"/>
        <w:rPr>
          <w:rFonts w:asciiTheme="minorHAnsi" w:hAnsiTheme="minorHAnsi" w:cstheme="minorHAnsi"/>
          <w:sz w:val="24"/>
          <w:szCs w:val="24"/>
        </w:rPr>
      </w:pPr>
      <w:r w:rsidRPr="004B38ED">
        <w:rPr>
          <w:rFonts w:asciiTheme="minorHAnsi" w:hAnsiTheme="minorHAnsi" w:cstheme="minorHAnsi"/>
          <w:sz w:val="24"/>
          <w:szCs w:val="24"/>
        </w:rPr>
        <w:t xml:space="preserve">Ger exempel på några saker du lärt dig av grupparbetet och seminariet när det handlar om hur sociala strukturer som kan hindra deltagande och lärande i vuxenutbildning. </w:t>
      </w:r>
    </w:p>
    <w:p w14:paraId="030298FF" w14:textId="77777777" w:rsidR="00A2006F" w:rsidRPr="004B38ED" w:rsidRDefault="00A2006F" w:rsidP="00A2006F">
      <w:pPr>
        <w:pStyle w:val="Frgadlista-dekorfrg11"/>
        <w:widowControl w:val="0"/>
        <w:numPr>
          <w:ilvl w:val="0"/>
          <w:numId w:val="24"/>
        </w:numPr>
        <w:autoSpaceDE w:val="0"/>
        <w:autoSpaceDN w:val="0"/>
        <w:adjustRightInd w:val="0"/>
        <w:jc w:val="both"/>
        <w:rPr>
          <w:rFonts w:asciiTheme="minorHAnsi" w:hAnsiTheme="minorHAnsi" w:cstheme="minorHAnsi"/>
          <w:color w:val="000000"/>
        </w:rPr>
      </w:pPr>
      <w:r w:rsidRPr="004B38ED">
        <w:rPr>
          <w:rFonts w:asciiTheme="minorHAnsi" w:hAnsiTheme="minorHAnsi" w:cstheme="minorHAnsi"/>
          <w:color w:val="000000"/>
        </w:rPr>
        <w:t xml:space="preserve">Reflektera över på vilket sätt förutsättningar till deltagande i vuxenutbildning kan relateras till lika villkor och hållbar utveckling </w:t>
      </w:r>
    </w:p>
    <w:p w14:paraId="15B42BEE" w14:textId="77777777" w:rsidR="00A2006F" w:rsidRPr="004B38ED" w:rsidRDefault="00A2006F" w:rsidP="00A2006F">
      <w:pPr>
        <w:numPr>
          <w:ilvl w:val="0"/>
          <w:numId w:val="24"/>
        </w:numPr>
        <w:outlineLvl w:val="0"/>
        <w:rPr>
          <w:rFonts w:asciiTheme="minorHAnsi" w:hAnsiTheme="minorHAnsi" w:cstheme="minorHAnsi"/>
          <w:sz w:val="24"/>
          <w:szCs w:val="24"/>
        </w:rPr>
      </w:pPr>
      <w:r w:rsidRPr="004B38ED">
        <w:rPr>
          <w:rFonts w:asciiTheme="minorHAnsi" w:hAnsiTheme="minorHAnsi" w:cstheme="minorHAnsi"/>
          <w:sz w:val="24"/>
          <w:szCs w:val="24"/>
        </w:rPr>
        <w:t>Reflekterar över de två åtgärder som din grupp föreslog att en utbildningsinstitution och/eller samhället skulle kunna göra för att bidra till minskade hinder.</w:t>
      </w:r>
    </w:p>
    <w:p w14:paraId="3C061345" w14:textId="77777777" w:rsidR="00A2006F" w:rsidRPr="004B38ED" w:rsidRDefault="00A2006F" w:rsidP="00A2006F">
      <w:pPr>
        <w:numPr>
          <w:ilvl w:val="0"/>
          <w:numId w:val="24"/>
        </w:numPr>
        <w:outlineLvl w:val="0"/>
        <w:rPr>
          <w:rFonts w:asciiTheme="minorHAnsi" w:hAnsiTheme="minorHAnsi" w:cstheme="minorHAnsi"/>
          <w:sz w:val="24"/>
          <w:szCs w:val="24"/>
        </w:rPr>
      </w:pPr>
      <w:r w:rsidRPr="004B38ED">
        <w:rPr>
          <w:rFonts w:asciiTheme="minorHAnsi" w:hAnsiTheme="minorHAnsi" w:cstheme="minorHAnsi"/>
          <w:sz w:val="24"/>
          <w:szCs w:val="24"/>
        </w:rPr>
        <w:t>Använder minst två till kurslitteraturen för att stödja ditt resonemang.</w:t>
      </w:r>
    </w:p>
    <w:p w14:paraId="501E0553" w14:textId="77777777" w:rsidR="00A2006F" w:rsidRPr="004B38ED" w:rsidRDefault="00A2006F" w:rsidP="00A2006F">
      <w:pPr>
        <w:numPr>
          <w:ilvl w:val="0"/>
          <w:numId w:val="24"/>
        </w:numPr>
        <w:outlineLvl w:val="0"/>
        <w:rPr>
          <w:rFonts w:asciiTheme="minorHAnsi" w:hAnsiTheme="minorHAnsi" w:cstheme="minorHAnsi"/>
          <w:sz w:val="24"/>
          <w:szCs w:val="24"/>
        </w:rPr>
      </w:pPr>
      <w:r w:rsidRPr="004B38ED">
        <w:rPr>
          <w:rFonts w:asciiTheme="minorHAnsi" w:hAnsiTheme="minorHAnsi" w:cstheme="minorHAnsi"/>
          <w:sz w:val="24"/>
          <w:szCs w:val="24"/>
        </w:rPr>
        <w:t>Reflektionen ska även kännetecknas av en tydlig struktur och språklig klarhet.</w:t>
      </w:r>
    </w:p>
    <w:p w14:paraId="1EBB71F1" w14:textId="77777777" w:rsidR="00F96415" w:rsidRPr="004B38ED" w:rsidRDefault="00F96415" w:rsidP="00DF7775">
      <w:pPr>
        <w:outlineLvl w:val="0"/>
        <w:rPr>
          <w:rFonts w:asciiTheme="minorHAnsi" w:hAnsiTheme="minorHAnsi" w:cstheme="minorHAnsi"/>
          <w:sz w:val="24"/>
          <w:szCs w:val="24"/>
        </w:rPr>
      </w:pPr>
    </w:p>
    <w:p w14:paraId="05F16FE0" w14:textId="77777777" w:rsidR="001D5938" w:rsidRPr="004B38ED" w:rsidRDefault="001D5938" w:rsidP="00DF7775">
      <w:pPr>
        <w:outlineLvl w:val="0"/>
        <w:rPr>
          <w:rFonts w:asciiTheme="minorHAnsi" w:hAnsiTheme="minorHAnsi" w:cstheme="minorHAnsi"/>
          <w:sz w:val="24"/>
          <w:szCs w:val="24"/>
        </w:rPr>
      </w:pPr>
    </w:p>
    <w:p w14:paraId="761F377A" w14:textId="49C88231" w:rsidR="00CD677B" w:rsidRPr="004B38ED" w:rsidRDefault="00057735" w:rsidP="00057735">
      <w:pPr>
        <w:outlineLvl w:val="0"/>
        <w:rPr>
          <w:rFonts w:asciiTheme="minorHAnsi" w:hAnsiTheme="minorHAnsi" w:cstheme="minorHAnsi"/>
          <w:b/>
          <w:sz w:val="24"/>
          <w:szCs w:val="24"/>
        </w:rPr>
      </w:pPr>
      <w:r>
        <w:rPr>
          <w:rFonts w:asciiTheme="minorHAnsi" w:hAnsiTheme="minorHAnsi" w:cstheme="minorHAnsi"/>
          <w:b/>
          <w:sz w:val="24"/>
          <w:szCs w:val="24"/>
        </w:rPr>
        <w:t xml:space="preserve">3. </w:t>
      </w:r>
      <w:r w:rsidR="00B61B5D" w:rsidRPr="004B38ED">
        <w:rPr>
          <w:rFonts w:asciiTheme="minorHAnsi" w:hAnsiTheme="minorHAnsi" w:cstheme="minorHAnsi"/>
          <w:b/>
          <w:sz w:val="24"/>
          <w:szCs w:val="24"/>
        </w:rPr>
        <w:t>I</w:t>
      </w:r>
      <w:r w:rsidR="00805CE6" w:rsidRPr="004B38ED">
        <w:rPr>
          <w:rFonts w:asciiTheme="minorHAnsi" w:hAnsiTheme="minorHAnsi" w:cstheme="minorHAnsi"/>
          <w:b/>
          <w:sz w:val="24"/>
          <w:szCs w:val="24"/>
        </w:rPr>
        <w:t>ndividuell, skriftlig</w:t>
      </w:r>
      <w:r w:rsidR="00A63422" w:rsidRPr="004B38ED">
        <w:rPr>
          <w:rFonts w:asciiTheme="minorHAnsi" w:hAnsiTheme="minorHAnsi" w:cstheme="minorHAnsi"/>
          <w:b/>
          <w:sz w:val="24"/>
          <w:szCs w:val="24"/>
        </w:rPr>
        <w:t xml:space="preserve"> hem</w:t>
      </w:r>
      <w:r w:rsidR="00C52EC4" w:rsidRPr="004B38ED">
        <w:rPr>
          <w:rFonts w:asciiTheme="minorHAnsi" w:hAnsiTheme="minorHAnsi" w:cstheme="minorHAnsi"/>
          <w:b/>
          <w:sz w:val="24"/>
          <w:szCs w:val="24"/>
        </w:rPr>
        <w:t>te</w:t>
      </w:r>
      <w:r w:rsidR="00DB6B52" w:rsidRPr="004B38ED">
        <w:rPr>
          <w:rFonts w:asciiTheme="minorHAnsi" w:hAnsiTheme="minorHAnsi" w:cstheme="minorHAnsi"/>
          <w:b/>
          <w:sz w:val="24"/>
          <w:szCs w:val="24"/>
        </w:rPr>
        <w:t>ntamen</w:t>
      </w:r>
      <w:r w:rsidR="008B6C07" w:rsidRPr="004B38ED">
        <w:rPr>
          <w:rFonts w:asciiTheme="minorHAnsi" w:hAnsiTheme="minorHAnsi" w:cstheme="minorHAnsi"/>
          <w:b/>
          <w:sz w:val="24"/>
          <w:szCs w:val="24"/>
        </w:rPr>
        <w:t xml:space="preserve"> (7,5 hp)</w:t>
      </w:r>
    </w:p>
    <w:p w14:paraId="76B68764" w14:textId="6D1DC7E8" w:rsidR="008562F3" w:rsidRPr="004B38ED" w:rsidRDefault="00CD677B" w:rsidP="00CD677B">
      <w:pPr>
        <w:outlineLvl w:val="0"/>
        <w:rPr>
          <w:rFonts w:asciiTheme="minorHAnsi" w:hAnsiTheme="minorHAnsi" w:cstheme="minorHAnsi"/>
          <w:sz w:val="24"/>
          <w:szCs w:val="24"/>
        </w:rPr>
      </w:pPr>
      <w:r w:rsidRPr="004B38ED">
        <w:rPr>
          <w:rFonts w:asciiTheme="minorHAnsi" w:hAnsiTheme="minorHAnsi" w:cstheme="minorHAnsi"/>
          <w:sz w:val="24"/>
          <w:szCs w:val="24"/>
        </w:rPr>
        <w:t xml:space="preserve">I slutet av kursen </w:t>
      </w:r>
      <w:r w:rsidR="00E519A9">
        <w:rPr>
          <w:rFonts w:asciiTheme="minorHAnsi" w:hAnsiTheme="minorHAnsi" w:cstheme="minorHAnsi"/>
          <w:sz w:val="24"/>
          <w:szCs w:val="24"/>
        </w:rPr>
        <w:t xml:space="preserve">skriver du </w:t>
      </w:r>
      <w:r w:rsidR="008B6C07" w:rsidRPr="004B38ED">
        <w:rPr>
          <w:rFonts w:asciiTheme="minorHAnsi" w:hAnsiTheme="minorHAnsi" w:cstheme="minorHAnsi"/>
          <w:sz w:val="24"/>
          <w:szCs w:val="24"/>
        </w:rPr>
        <w:t>en hemtentamen</w:t>
      </w:r>
      <w:r w:rsidRPr="004B38ED">
        <w:rPr>
          <w:rFonts w:asciiTheme="minorHAnsi" w:hAnsiTheme="minorHAnsi" w:cstheme="minorHAnsi"/>
          <w:sz w:val="24"/>
          <w:szCs w:val="24"/>
        </w:rPr>
        <w:t xml:space="preserve">. Den täcker lärandemål 1 och 3. Betyget G eller U ges. Texten ska omfatta mellan </w:t>
      </w:r>
      <w:proofErr w:type="gramStart"/>
      <w:r w:rsidR="008E35F1" w:rsidRPr="004B38ED">
        <w:rPr>
          <w:rFonts w:asciiTheme="minorHAnsi" w:hAnsiTheme="minorHAnsi" w:cstheme="minorHAnsi"/>
          <w:sz w:val="24"/>
          <w:szCs w:val="24"/>
        </w:rPr>
        <w:t>5</w:t>
      </w:r>
      <w:r w:rsidR="00E519A9">
        <w:rPr>
          <w:rFonts w:asciiTheme="minorHAnsi" w:hAnsiTheme="minorHAnsi" w:cstheme="minorHAnsi"/>
          <w:sz w:val="24"/>
          <w:szCs w:val="24"/>
        </w:rPr>
        <w:t>-</w:t>
      </w:r>
      <w:r w:rsidR="009D5D06" w:rsidRPr="004B38ED">
        <w:rPr>
          <w:rFonts w:asciiTheme="minorHAnsi" w:hAnsiTheme="minorHAnsi" w:cstheme="minorHAnsi"/>
          <w:sz w:val="24"/>
          <w:szCs w:val="24"/>
        </w:rPr>
        <w:t>7</w:t>
      </w:r>
      <w:proofErr w:type="gramEnd"/>
      <w:r w:rsidR="009D5D06" w:rsidRPr="004B38ED">
        <w:rPr>
          <w:rFonts w:asciiTheme="minorHAnsi" w:hAnsiTheme="minorHAnsi" w:cstheme="minorHAnsi"/>
          <w:sz w:val="24"/>
          <w:szCs w:val="24"/>
        </w:rPr>
        <w:t xml:space="preserve"> </w:t>
      </w:r>
      <w:r w:rsidRPr="004B38ED">
        <w:rPr>
          <w:rFonts w:asciiTheme="minorHAnsi" w:hAnsiTheme="minorHAnsi" w:cstheme="minorHAnsi"/>
          <w:sz w:val="24"/>
          <w:szCs w:val="24"/>
        </w:rPr>
        <w:t>sidor och vara skriven i Times 12</w:t>
      </w:r>
      <w:r w:rsidR="008E35F1" w:rsidRPr="004B38ED">
        <w:rPr>
          <w:rFonts w:asciiTheme="minorHAnsi" w:hAnsiTheme="minorHAnsi" w:cstheme="minorHAnsi"/>
          <w:sz w:val="24"/>
          <w:szCs w:val="24"/>
        </w:rPr>
        <w:t xml:space="preserve"> med 1,5 </w:t>
      </w:r>
      <w:r w:rsidR="009D5D06" w:rsidRPr="004B38ED">
        <w:rPr>
          <w:rFonts w:asciiTheme="minorHAnsi" w:hAnsiTheme="minorHAnsi" w:cstheme="minorHAnsi"/>
          <w:sz w:val="24"/>
          <w:szCs w:val="24"/>
        </w:rPr>
        <w:t>r</w:t>
      </w:r>
      <w:r w:rsidRPr="004B38ED">
        <w:rPr>
          <w:rFonts w:asciiTheme="minorHAnsi" w:hAnsiTheme="minorHAnsi" w:cstheme="minorHAnsi"/>
          <w:sz w:val="24"/>
          <w:szCs w:val="24"/>
        </w:rPr>
        <w:t xml:space="preserve">adavstånd. </w:t>
      </w:r>
    </w:p>
    <w:p w14:paraId="27915EE3" w14:textId="6E0864C6" w:rsidR="009D5D06" w:rsidRPr="004B38ED" w:rsidRDefault="009D5D06" w:rsidP="00CD677B">
      <w:pPr>
        <w:outlineLvl w:val="0"/>
        <w:rPr>
          <w:rFonts w:asciiTheme="minorHAnsi" w:hAnsiTheme="minorHAnsi" w:cstheme="minorHAnsi"/>
          <w:sz w:val="24"/>
          <w:szCs w:val="24"/>
        </w:rPr>
      </w:pPr>
    </w:p>
    <w:p w14:paraId="530EF0D9" w14:textId="77777777" w:rsidR="009D5D06" w:rsidRPr="004B38ED" w:rsidRDefault="009D5D06" w:rsidP="00CD677B">
      <w:pPr>
        <w:outlineLvl w:val="0"/>
        <w:rPr>
          <w:rFonts w:asciiTheme="minorHAnsi" w:hAnsiTheme="minorHAnsi" w:cstheme="minorHAnsi"/>
          <w:sz w:val="24"/>
          <w:szCs w:val="24"/>
        </w:rPr>
      </w:pPr>
    </w:p>
    <w:p w14:paraId="6C682791" w14:textId="26742A98" w:rsidR="00CD677B" w:rsidRPr="004B38ED" w:rsidRDefault="00CD677B" w:rsidP="00092903">
      <w:pPr>
        <w:outlineLvl w:val="0"/>
        <w:rPr>
          <w:rFonts w:asciiTheme="minorHAnsi" w:hAnsiTheme="minorHAnsi" w:cstheme="minorHAnsi"/>
          <w:sz w:val="24"/>
          <w:szCs w:val="24"/>
        </w:rPr>
      </w:pPr>
      <w:r w:rsidRPr="004B38ED">
        <w:rPr>
          <w:rFonts w:asciiTheme="minorHAnsi" w:hAnsiTheme="minorHAnsi" w:cstheme="minorHAnsi"/>
          <w:sz w:val="24"/>
          <w:szCs w:val="24"/>
        </w:rPr>
        <w:t xml:space="preserve">Betygskriterierna är: </w:t>
      </w:r>
    </w:p>
    <w:p w14:paraId="72C2D1B8" w14:textId="77777777" w:rsidR="00CD677B" w:rsidRPr="00E519A9" w:rsidRDefault="00CD677B" w:rsidP="00CD677B">
      <w:pPr>
        <w:rPr>
          <w:rFonts w:asciiTheme="minorHAnsi" w:hAnsiTheme="minorHAnsi" w:cstheme="minorHAnsi"/>
          <w:sz w:val="24"/>
          <w:szCs w:val="24"/>
        </w:rPr>
      </w:pPr>
      <w:r w:rsidRPr="00E519A9">
        <w:rPr>
          <w:rFonts w:asciiTheme="minorHAnsi" w:hAnsiTheme="minorHAnsi" w:cstheme="minorHAnsi"/>
          <w:sz w:val="24"/>
          <w:szCs w:val="24"/>
        </w:rPr>
        <w:t xml:space="preserve">Studenten visar att hen, på </w:t>
      </w:r>
      <w:r w:rsidRPr="00E519A9">
        <w:rPr>
          <w:rFonts w:asciiTheme="minorHAnsi" w:hAnsiTheme="minorHAnsi" w:cstheme="minorHAnsi"/>
          <w:i/>
          <w:sz w:val="24"/>
          <w:szCs w:val="24"/>
        </w:rPr>
        <w:t>grundläggande</w:t>
      </w:r>
      <w:r w:rsidRPr="00E519A9">
        <w:rPr>
          <w:rFonts w:asciiTheme="minorHAnsi" w:hAnsiTheme="minorHAnsi" w:cstheme="minorHAnsi"/>
          <w:sz w:val="24"/>
          <w:szCs w:val="24"/>
        </w:rPr>
        <w:t xml:space="preserve"> nivå utifrån de givna frågeställningarna, kan: </w:t>
      </w:r>
    </w:p>
    <w:p w14:paraId="36F47D59" w14:textId="77777777" w:rsidR="00CD677B" w:rsidRPr="004B38ED" w:rsidRDefault="00CD677B" w:rsidP="00CD677B">
      <w:pPr>
        <w:widowControl w:val="0"/>
        <w:numPr>
          <w:ilvl w:val="0"/>
          <w:numId w:val="5"/>
        </w:numPr>
        <w:autoSpaceDE w:val="0"/>
        <w:autoSpaceDN w:val="0"/>
        <w:adjustRightInd w:val="0"/>
        <w:rPr>
          <w:rFonts w:asciiTheme="minorHAnsi" w:hAnsiTheme="minorHAnsi" w:cstheme="minorHAnsi"/>
          <w:i/>
          <w:sz w:val="24"/>
          <w:szCs w:val="24"/>
        </w:rPr>
      </w:pPr>
      <w:r w:rsidRPr="004B38ED">
        <w:rPr>
          <w:rFonts w:asciiTheme="minorHAnsi" w:hAnsiTheme="minorHAnsi" w:cstheme="minorHAnsi"/>
          <w:i/>
          <w:sz w:val="24"/>
          <w:szCs w:val="24"/>
        </w:rPr>
        <w:t>Beskriva</w:t>
      </w:r>
      <w:r w:rsidRPr="004B38ED">
        <w:rPr>
          <w:rFonts w:asciiTheme="minorHAnsi" w:hAnsiTheme="minorHAnsi" w:cstheme="minorHAnsi"/>
          <w:sz w:val="24"/>
          <w:szCs w:val="24"/>
        </w:rPr>
        <w:t xml:space="preserve"> några av de förutsättningar som finns för organiserandet av vuxenutbildning. </w:t>
      </w:r>
    </w:p>
    <w:p w14:paraId="5C79A2C3" w14:textId="77777777" w:rsidR="00CD677B" w:rsidRPr="004B38ED" w:rsidRDefault="00CD677B" w:rsidP="00CD677B">
      <w:pPr>
        <w:widowControl w:val="0"/>
        <w:numPr>
          <w:ilvl w:val="0"/>
          <w:numId w:val="5"/>
        </w:numPr>
        <w:autoSpaceDE w:val="0"/>
        <w:autoSpaceDN w:val="0"/>
        <w:adjustRightInd w:val="0"/>
        <w:rPr>
          <w:rFonts w:asciiTheme="minorHAnsi" w:hAnsiTheme="minorHAnsi" w:cstheme="minorHAnsi"/>
          <w:i/>
          <w:sz w:val="24"/>
          <w:szCs w:val="24"/>
        </w:rPr>
      </w:pPr>
      <w:r w:rsidRPr="004B38ED">
        <w:rPr>
          <w:rFonts w:asciiTheme="minorHAnsi" w:hAnsiTheme="minorHAnsi" w:cstheme="minorHAnsi"/>
          <w:i/>
          <w:sz w:val="24"/>
          <w:szCs w:val="24"/>
        </w:rPr>
        <w:t>Visa på</w:t>
      </w:r>
      <w:r w:rsidRPr="004B38ED">
        <w:rPr>
          <w:rFonts w:asciiTheme="minorHAnsi" w:hAnsiTheme="minorHAnsi" w:cstheme="minorHAnsi"/>
          <w:sz w:val="24"/>
          <w:szCs w:val="24"/>
        </w:rPr>
        <w:t xml:space="preserve"> hur det livslånga lärandet på olika sätt påverkar vuxenutbildning och/eller vuxnas lärande</w:t>
      </w:r>
    </w:p>
    <w:p w14:paraId="4165EE1A" w14:textId="77777777" w:rsidR="00CD677B" w:rsidRPr="004B38ED" w:rsidRDefault="00CD677B" w:rsidP="00CD677B">
      <w:pPr>
        <w:widowControl w:val="0"/>
        <w:numPr>
          <w:ilvl w:val="0"/>
          <w:numId w:val="5"/>
        </w:numPr>
        <w:autoSpaceDE w:val="0"/>
        <w:autoSpaceDN w:val="0"/>
        <w:adjustRightInd w:val="0"/>
        <w:rPr>
          <w:rFonts w:asciiTheme="minorHAnsi" w:hAnsiTheme="minorHAnsi" w:cstheme="minorHAnsi"/>
          <w:i/>
          <w:sz w:val="24"/>
          <w:szCs w:val="24"/>
        </w:rPr>
      </w:pPr>
      <w:r w:rsidRPr="004B38ED">
        <w:rPr>
          <w:rFonts w:asciiTheme="minorHAnsi" w:hAnsiTheme="minorHAnsi" w:cstheme="minorHAnsi"/>
          <w:i/>
          <w:sz w:val="24"/>
          <w:szCs w:val="24"/>
        </w:rPr>
        <w:t>Applicera</w:t>
      </w:r>
      <w:r w:rsidRPr="004B38ED">
        <w:rPr>
          <w:rFonts w:asciiTheme="minorHAnsi" w:hAnsiTheme="minorHAnsi" w:cstheme="minorHAnsi"/>
          <w:sz w:val="24"/>
          <w:szCs w:val="24"/>
        </w:rPr>
        <w:t xml:space="preserve"> relevanta </w:t>
      </w:r>
      <w:r w:rsidRPr="004B38ED">
        <w:rPr>
          <w:rFonts w:asciiTheme="minorHAnsi" w:hAnsiTheme="minorHAnsi" w:cstheme="minorHAnsi"/>
          <w:i/>
          <w:sz w:val="24"/>
          <w:szCs w:val="24"/>
        </w:rPr>
        <w:t xml:space="preserve">begrepp </w:t>
      </w:r>
      <w:r w:rsidRPr="004B38ED">
        <w:rPr>
          <w:rFonts w:asciiTheme="minorHAnsi" w:hAnsiTheme="minorHAnsi" w:cstheme="minorHAnsi"/>
          <w:sz w:val="24"/>
          <w:szCs w:val="24"/>
        </w:rPr>
        <w:t>på eget valda utbildnings- och/eller lärandesituationer inom vuxenutbildning</w:t>
      </w:r>
    </w:p>
    <w:p w14:paraId="1468F87C" w14:textId="77777777" w:rsidR="001428B5" w:rsidRPr="004B38ED" w:rsidRDefault="001428B5" w:rsidP="00CD677B">
      <w:pPr>
        <w:widowControl w:val="0"/>
        <w:autoSpaceDE w:val="0"/>
        <w:autoSpaceDN w:val="0"/>
        <w:adjustRightInd w:val="0"/>
        <w:rPr>
          <w:rFonts w:asciiTheme="minorHAnsi" w:hAnsiTheme="minorHAnsi" w:cstheme="minorHAnsi"/>
          <w:sz w:val="24"/>
          <w:szCs w:val="24"/>
        </w:rPr>
      </w:pPr>
    </w:p>
    <w:p w14:paraId="19A3B36B" w14:textId="77777777" w:rsidR="00CD677B" w:rsidRPr="004B38ED" w:rsidRDefault="00CD677B" w:rsidP="00CD677B">
      <w:pPr>
        <w:widowControl w:val="0"/>
        <w:autoSpaceDE w:val="0"/>
        <w:autoSpaceDN w:val="0"/>
        <w:adjustRightInd w:val="0"/>
        <w:rPr>
          <w:rFonts w:asciiTheme="minorHAnsi" w:hAnsiTheme="minorHAnsi" w:cstheme="minorHAnsi"/>
          <w:sz w:val="24"/>
          <w:szCs w:val="24"/>
          <w:u w:val="single"/>
        </w:rPr>
      </w:pPr>
      <w:r w:rsidRPr="004B38ED">
        <w:rPr>
          <w:rFonts w:asciiTheme="minorHAnsi" w:hAnsiTheme="minorHAnsi" w:cstheme="minorHAnsi"/>
          <w:sz w:val="24"/>
          <w:szCs w:val="24"/>
          <w:u w:val="single"/>
        </w:rPr>
        <w:t>Utöver detta ska studenten visa att hen kan:</w:t>
      </w:r>
    </w:p>
    <w:p w14:paraId="3826BEDA" w14:textId="57C17BC3" w:rsidR="00CD677B" w:rsidRPr="004B38ED" w:rsidRDefault="00BE6F9A" w:rsidP="00CD677B">
      <w:pPr>
        <w:widowControl w:val="0"/>
        <w:numPr>
          <w:ilvl w:val="0"/>
          <w:numId w:val="5"/>
        </w:numPr>
        <w:autoSpaceDE w:val="0"/>
        <w:autoSpaceDN w:val="0"/>
        <w:adjustRightInd w:val="0"/>
        <w:rPr>
          <w:rFonts w:asciiTheme="minorHAnsi" w:hAnsiTheme="minorHAnsi" w:cstheme="minorHAnsi"/>
          <w:i/>
          <w:sz w:val="24"/>
          <w:szCs w:val="24"/>
        </w:rPr>
      </w:pPr>
      <w:r>
        <w:rPr>
          <w:rFonts w:asciiTheme="minorHAnsi" w:hAnsiTheme="minorHAnsi" w:cstheme="minorHAnsi"/>
          <w:sz w:val="24"/>
          <w:szCs w:val="24"/>
        </w:rPr>
        <w:t>A</w:t>
      </w:r>
      <w:r w:rsidR="00CD677B" w:rsidRPr="004B38ED">
        <w:rPr>
          <w:rFonts w:asciiTheme="minorHAnsi" w:hAnsiTheme="minorHAnsi" w:cstheme="minorHAnsi"/>
          <w:sz w:val="24"/>
          <w:szCs w:val="24"/>
        </w:rPr>
        <w:t>nvända adekvata och korrekta referenser till kurslitteraturen</w:t>
      </w:r>
      <w:r w:rsidR="008E35F1" w:rsidRPr="004B38ED">
        <w:rPr>
          <w:rFonts w:asciiTheme="minorHAnsi" w:hAnsiTheme="minorHAnsi" w:cstheme="minorHAnsi"/>
          <w:sz w:val="24"/>
          <w:szCs w:val="24"/>
        </w:rPr>
        <w:t xml:space="preserve"> (minst tre referenser)</w:t>
      </w:r>
    </w:p>
    <w:p w14:paraId="417486C3" w14:textId="3C807A20" w:rsidR="00CD677B" w:rsidRPr="004B38ED" w:rsidRDefault="00BE6F9A" w:rsidP="00CD677B">
      <w:pPr>
        <w:widowControl w:val="0"/>
        <w:numPr>
          <w:ilvl w:val="0"/>
          <w:numId w:val="5"/>
        </w:numPr>
        <w:autoSpaceDE w:val="0"/>
        <w:autoSpaceDN w:val="0"/>
        <w:adjustRightInd w:val="0"/>
        <w:rPr>
          <w:rFonts w:asciiTheme="minorHAnsi" w:hAnsiTheme="minorHAnsi" w:cstheme="minorHAnsi"/>
          <w:i/>
          <w:sz w:val="24"/>
          <w:szCs w:val="24"/>
        </w:rPr>
      </w:pPr>
      <w:r>
        <w:rPr>
          <w:rFonts w:asciiTheme="minorHAnsi" w:hAnsiTheme="minorHAnsi" w:cstheme="minorHAnsi"/>
          <w:sz w:val="24"/>
          <w:szCs w:val="24"/>
        </w:rPr>
        <w:t>F</w:t>
      </w:r>
      <w:r w:rsidR="00CD677B" w:rsidRPr="004B38ED">
        <w:rPr>
          <w:rFonts w:asciiTheme="minorHAnsi" w:hAnsiTheme="minorHAnsi" w:cstheme="minorHAnsi"/>
          <w:sz w:val="24"/>
          <w:szCs w:val="24"/>
        </w:rPr>
        <w:t>ormulera sig tydligt och skapa en välstrukturerad text</w:t>
      </w:r>
    </w:p>
    <w:p w14:paraId="2004C82D" w14:textId="1633F2A5" w:rsidR="00CA4F0A" w:rsidRPr="004B38ED" w:rsidRDefault="00CD677B" w:rsidP="005A1117">
      <w:pPr>
        <w:widowControl w:val="0"/>
        <w:numPr>
          <w:ilvl w:val="0"/>
          <w:numId w:val="5"/>
        </w:numPr>
        <w:autoSpaceDE w:val="0"/>
        <w:autoSpaceDN w:val="0"/>
        <w:adjustRightInd w:val="0"/>
        <w:rPr>
          <w:rFonts w:asciiTheme="minorHAnsi" w:hAnsiTheme="minorHAnsi" w:cstheme="minorHAnsi"/>
          <w:i/>
          <w:sz w:val="24"/>
          <w:szCs w:val="24"/>
        </w:rPr>
      </w:pPr>
      <w:r w:rsidRPr="004B38ED">
        <w:rPr>
          <w:rFonts w:asciiTheme="minorHAnsi" w:hAnsiTheme="minorHAnsi" w:cstheme="minorHAnsi"/>
          <w:sz w:val="24"/>
          <w:szCs w:val="24"/>
        </w:rPr>
        <w:t xml:space="preserve">Att texten följer de instruktioner som finns vad det gäller innehåll och omfång  </w:t>
      </w:r>
    </w:p>
    <w:p w14:paraId="72801F37" w14:textId="77777777" w:rsidR="00CA4F0A" w:rsidRPr="004B38ED" w:rsidRDefault="00CA4F0A" w:rsidP="005A1117">
      <w:pPr>
        <w:rPr>
          <w:rFonts w:asciiTheme="minorHAnsi" w:hAnsiTheme="minorHAnsi" w:cstheme="minorHAnsi"/>
          <w:b/>
          <w:sz w:val="24"/>
          <w:szCs w:val="24"/>
        </w:rPr>
      </w:pPr>
    </w:p>
    <w:p w14:paraId="04B83F3C" w14:textId="04E60393" w:rsidR="00373A07" w:rsidRPr="004B38ED" w:rsidRDefault="008417B9" w:rsidP="005A1117">
      <w:pPr>
        <w:rPr>
          <w:rFonts w:asciiTheme="minorHAnsi" w:hAnsiTheme="minorHAnsi" w:cstheme="minorHAnsi"/>
          <w:sz w:val="24"/>
          <w:szCs w:val="24"/>
        </w:rPr>
      </w:pPr>
      <w:r w:rsidRPr="00501EC2">
        <w:rPr>
          <w:rFonts w:asciiTheme="minorHAnsi" w:hAnsiTheme="minorHAnsi" w:cstheme="minorHAnsi"/>
          <w:sz w:val="24"/>
          <w:szCs w:val="24"/>
        </w:rPr>
        <w:t>H</w:t>
      </w:r>
      <w:r w:rsidR="00373A07" w:rsidRPr="00501EC2">
        <w:rPr>
          <w:rFonts w:asciiTheme="minorHAnsi" w:hAnsiTheme="minorHAnsi" w:cstheme="minorHAnsi"/>
          <w:sz w:val="24"/>
          <w:szCs w:val="24"/>
        </w:rPr>
        <w:t xml:space="preserve">emtentamen läggs ut på </w:t>
      </w:r>
      <w:proofErr w:type="spellStart"/>
      <w:r w:rsidR="00373A07" w:rsidRPr="00501EC2">
        <w:rPr>
          <w:rFonts w:asciiTheme="minorHAnsi" w:hAnsiTheme="minorHAnsi" w:cstheme="minorHAnsi"/>
          <w:sz w:val="24"/>
          <w:szCs w:val="24"/>
        </w:rPr>
        <w:t>Lisam</w:t>
      </w:r>
      <w:proofErr w:type="spellEnd"/>
      <w:r w:rsidR="00501EC2">
        <w:rPr>
          <w:rFonts w:asciiTheme="minorHAnsi" w:hAnsiTheme="minorHAnsi" w:cstheme="minorHAnsi"/>
          <w:sz w:val="24"/>
          <w:szCs w:val="24"/>
        </w:rPr>
        <w:t>.</w:t>
      </w:r>
      <w:r w:rsidR="00373A07" w:rsidRPr="00501EC2">
        <w:rPr>
          <w:rFonts w:asciiTheme="minorHAnsi" w:hAnsiTheme="minorHAnsi" w:cstheme="minorHAnsi"/>
          <w:sz w:val="24"/>
          <w:szCs w:val="24"/>
        </w:rPr>
        <w:t xml:space="preserve"> </w:t>
      </w:r>
    </w:p>
    <w:p w14:paraId="1E2F192D" w14:textId="77777777" w:rsidR="008B6C07" w:rsidRPr="004B38ED" w:rsidRDefault="008B6C07" w:rsidP="005A1117">
      <w:pPr>
        <w:rPr>
          <w:rFonts w:asciiTheme="minorHAnsi" w:hAnsiTheme="minorHAnsi" w:cstheme="minorHAnsi"/>
          <w:b/>
          <w:sz w:val="24"/>
          <w:szCs w:val="24"/>
        </w:rPr>
      </w:pPr>
    </w:p>
    <w:p w14:paraId="383A7C03" w14:textId="55A10AFB" w:rsidR="00CA4F0A" w:rsidRPr="004B38ED" w:rsidRDefault="00CA4F0A" w:rsidP="005A1117">
      <w:pPr>
        <w:rPr>
          <w:rFonts w:asciiTheme="minorHAnsi" w:hAnsiTheme="minorHAnsi" w:cstheme="minorHAnsi"/>
          <w:b/>
          <w:sz w:val="24"/>
          <w:szCs w:val="24"/>
        </w:rPr>
      </w:pPr>
      <w:r w:rsidRPr="004B38ED">
        <w:rPr>
          <w:rFonts w:asciiTheme="minorHAnsi" w:hAnsiTheme="minorHAnsi" w:cstheme="minorHAnsi"/>
          <w:b/>
          <w:sz w:val="24"/>
          <w:szCs w:val="24"/>
        </w:rPr>
        <w:t>Feedback</w:t>
      </w:r>
    </w:p>
    <w:p w14:paraId="413FE310" w14:textId="3D11BD5D" w:rsidR="00CA4F0A" w:rsidRPr="004B38ED" w:rsidRDefault="00BF79C6" w:rsidP="005A1117">
      <w:pPr>
        <w:rPr>
          <w:rFonts w:asciiTheme="minorHAnsi" w:hAnsiTheme="minorHAnsi" w:cstheme="minorHAnsi"/>
          <w:sz w:val="24"/>
          <w:szCs w:val="24"/>
        </w:rPr>
      </w:pPr>
      <w:r w:rsidRPr="004B38ED">
        <w:rPr>
          <w:rFonts w:asciiTheme="minorHAnsi" w:hAnsiTheme="minorHAnsi" w:cstheme="minorHAnsi"/>
          <w:sz w:val="24"/>
          <w:szCs w:val="24"/>
        </w:rPr>
        <w:t>Att få och ge fee</w:t>
      </w:r>
      <w:r w:rsidR="00955D70" w:rsidRPr="004B38ED">
        <w:rPr>
          <w:rFonts w:asciiTheme="minorHAnsi" w:hAnsiTheme="minorHAnsi" w:cstheme="minorHAnsi"/>
          <w:sz w:val="24"/>
          <w:szCs w:val="24"/>
        </w:rPr>
        <w:t xml:space="preserve">dback av och på varandra ingår </w:t>
      </w:r>
      <w:r w:rsidRPr="004B38ED">
        <w:rPr>
          <w:rFonts w:asciiTheme="minorHAnsi" w:hAnsiTheme="minorHAnsi" w:cstheme="minorHAnsi"/>
          <w:sz w:val="24"/>
          <w:szCs w:val="24"/>
        </w:rPr>
        <w:t>i</w:t>
      </w:r>
      <w:r w:rsidR="008417B9" w:rsidRPr="004B38ED">
        <w:rPr>
          <w:rFonts w:asciiTheme="minorHAnsi" w:hAnsiTheme="minorHAnsi" w:cstheme="minorHAnsi"/>
          <w:sz w:val="24"/>
          <w:szCs w:val="24"/>
        </w:rPr>
        <w:t xml:space="preserve"> gruppresentationsexaminationen</w:t>
      </w:r>
      <w:r w:rsidR="00D77047" w:rsidRPr="004B38ED">
        <w:rPr>
          <w:rFonts w:asciiTheme="minorHAnsi" w:hAnsiTheme="minorHAnsi" w:cstheme="minorHAnsi"/>
          <w:sz w:val="24"/>
          <w:szCs w:val="24"/>
        </w:rPr>
        <w:t xml:space="preserve">. </w:t>
      </w:r>
      <w:r w:rsidR="00B46AD6" w:rsidRPr="004B38ED">
        <w:rPr>
          <w:rFonts w:asciiTheme="minorHAnsi" w:hAnsiTheme="minorHAnsi" w:cstheme="minorHAnsi"/>
          <w:sz w:val="24"/>
          <w:szCs w:val="24"/>
        </w:rPr>
        <w:t>Kollektiv feedback på seminarieunderlagen ges under kursträffarna</w:t>
      </w:r>
      <w:r w:rsidR="009D5D06" w:rsidRPr="004B38ED">
        <w:rPr>
          <w:rFonts w:asciiTheme="minorHAnsi" w:hAnsiTheme="minorHAnsi" w:cstheme="minorHAnsi"/>
          <w:sz w:val="24"/>
          <w:szCs w:val="24"/>
        </w:rPr>
        <w:t xml:space="preserve"> och </w:t>
      </w:r>
      <w:r w:rsidR="00B46AD6" w:rsidRPr="004B38ED">
        <w:rPr>
          <w:rFonts w:asciiTheme="minorHAnsi" w:hAnsiTheme="minorHAnsi" w:cstheme="minorHAnsi"/>
          <w:sz w:val="24"/>
          <w:szCs w:val="24"/>
        </w:rPr>
        <w:t>skriftli</w:t>
      </w:r>
      <w:r w:rsidR="009D5D06" w:rsidRPr="004B38ED">
        <w:rPr>
          <w:rFonts w:asciiTheme="minorHAnsi" w:hAnsiTheme="minorHAnsi" w:cstheme="minorHAnsi"/>
          <w:sz w:val="24"/>
          <w:szCs w:val="24"/>
        </w:rPr>
        <w:t>g feedback ges</w:t>
      </w:r>
      <w:r w:rsidR="00B46AD6" w:rsidRPr="004B38ED">
        <w:rPr>
          <w:rFonts w:asciiTheme="minorHAnsi" w:hAnsiTheme="minorHAnsi" w:cstheme="minorHAnsi"/>
          <w:sz w:val="24"/>
          <w:szCs w:val="24"/>
        </w:rPr>
        <w:t xml:space="preserve"> på den individuella reflektionsuppgiften.</w:t>
      </w:r>
    </w:p>
    <w:p w14:paraId="0FE58C99" w14:textId="77777777" w:rsidR="008B6C07" w:rsidRPr="004B38ED" w:rsidRDefault="008B6C07" w:rsidP="005A1117">
      <w:pPr>
        <w:rPr>
          <w:rFonts w:asciiTheme="minorHAnsi" w:hAnsiTheme="minorHAnsi" w:cstheme="minorHAnsi"/>
          <w:sz w:val="24"/>
          <w:szCs w:val="24"/>
        </w:rPr>
      </w:pPr>
    </w:p>
    <w:p w14:paraId="4AF6AF4F" w14:textId="77777777" w:rsidR="005A1117" w:rsidRPr="004B38ED" w:rsidRDefault="005A1117" w:rsidP="005A1117">
      <w:pPr>
        <w:rPr>
          <w:rFonts w:asciiTheme="minorHAnsi" w:hAnsiTheme="minorHAnsi" w:cstheme="minorHAnsi"/>
          <w:b/>
          <w:sz w:val="24"/>
          <w:szCs w:val="24"/>
        </w:rPr>
      </w:pPr>
      <w:r w:rsidRPr="004B38ED">
        <w:rPr>
          <w:rFonts w:asciiTheme="minorHAnsi" w:hAnsiTheme="minorHAnsi" w:cstheme="minorHAnsi"/>
          <w:b/>
          <w:sz w:val="24"/>
          <w:szCs w:val="24"/>
        </w:rPr>
        <w:t xml:space="preserve">Fusk och plagiat </w:t>
      </w:r>
    </w:p>
    <w:p w14:paraId="2907B7B6" w14:textId="387D9263" w:rsidR="00DB6B52" w:rsidRPr="004B38ED" w:rsidRDefault="005A1117" w:rsidP="001D5938">
      <w:pPr>
        <w:jc w:val="both"/>
        <w:rPr>
          <w:rFonts w:asciiTheme="minorHAnsi" w:hAnsiTheme="minorHAnsi" w:cstheme="minorHAnsi"/>
          <w:sz w:val="24"/>
          <w:szCs w:val="24"/>
        </w:rPr>
      </w:pPr>
      <w:r w:rsidRPr="004B38ED">
        <w:rPr>
          <w:rFonts w:asciiTheme="minorHAnsi" w:hAnsiTheme="minorHAnsi" w:cstheme="minorHAnsi"/>
          <w:sz w:val="24"/>
          <w:szCs w:val="24"/>
        </w:rPr>
        <w:t xml:space="preserve">Med fusk menas att med otillåtna hjälpmedel eller på annat sätt försöka vilseleda examinator när en studieprestation ska bedömas. Om en examinator misstänker att en student fuskat ska </w:t>
      </w:r>
      <w:r w:rsidR="0020637C" w:rsidRPr="004B38ED">
        <w:rPr>
          <w:rFonts w:asciiTheme="minorHAnsi" w:hAnsiTheme="minorHAnsi" w:cstheme="minorHAnsi"/>
          <w:sz w:val="24"/>
          <w:szCs w:val="24"/>
        </w:rPr>
        <w:t>hen</w:t>
      </w:r>
      <w:r w:rsidRPr="004B38ED">
        <w:rPr>
          <w:rFonts w:asciiTheme="minorHAnsi" w:hAnsiTheme="minorHAnsi" w:cstheme="minorHAnsi"/>
          <w:sz w:val="24"/>
          <w:szCs w:val="24"/>
        </w:rPr>
        <w:t xml:space="preserve"> anmäla det till Linköpings universitets disciplinnämnd som sedan utreder ärendet och fattar beslut om eventuella disciplinära åtgärder.</w:t>
      </w:r>
    </w:p>
    <w:p w14:paraId="4465C1BF" w14:textId="77777777" w:rsidR="00DC4995" w:rsidRPr="004B38ED" w:rsidRDefault="00DC4995" w:rsidP="001D5938">
      <w:pPr>
        <w:jc w:val="both"/>
        <w:rPr>
          <w:rFonts w:asciiTheme="minorHAnsi" w:hAnsiTheme="minorHAnsi" w:cstheme="minorHAnsi"/>
          <w:sz w:val="24"/>
          <w:szCs w:val="24"/>
        </w:rPr>
      </w:pPr>
    </w:p>
    <w:p w14:paraId="281F9111" w14:textId="77777777" w:rsidR="005A1117" w:rsidRPr="004B38ED" w:rsidRDefault="005A1117" w:rsidP="005A1117">
      <w:pPr>
        <w:rPr>
          <w:rFonts w:asciiTheme="minorHAnsi" w:hAnsiTheme="minorHAnsi" w:cstheme="minorHAnsi"/>
          <w:i/>
          <w:sz w:val="24"/>
          <w:szCs w:val="24"/>
        </w:rPr>
      </w:pPr>
      <w:r w:rsidRPr="004B38ED">
        <w:rPr>
          <w:rFonts w:asciiTheme="minorHAnsi" w:hAnsiTheme="minorHAnsi" w:cstheme="minorHAnsi"/>
          <w:i/>
          <w:sz w:val="24"/>
          <w:szCs w:val="24"/>
        </w:rPr>
        <w:t>Disciplinnämnden</w:t>
      </w:r>
    </w:p>
    <w:p w14:paraId="47415406" w14:textId="35272DE6" w:rsidR="007D5C32" w:rsidRPr="004B38ED" w:rsidRDefault="005A1117" w:rsidP="00092903">
      <w:pPr>
        <w:jc w:val="both"/>
        <w:rPr>
          <w:rFonts w:asciiTheme="minorHAnsi" w:hAnsiTheme="minorHAnsi" w:cstheme="minorHAnsi"/>
          <w:sz w:val="24"/>
          <w:szCs w:val="24"/>
        </w:rPr>
      </w:pPr>
      <w:r w:rsidRPr="004B38ED">
        <w:rPr>
          <w:rFonts w:asciiTheme="minorHAnsi" w:hAnsiTheme="minorHAnsi" w:cstheme="minorHAnsi"/>
          <w:sz w:val="24"/>
          <w:szCs w:val="24"/>
        </w:rPr>
        <w:t xml:space="preserve">En form av fusk är så kallat plagiat. Plagiat är när man på ett otillåtet sätt använder sig av andras texter. Det är därför viktigt att man som student försäkrar sig om vilka regler och normer som gäller när man skriver referat av andras texter och när man citerar. Mer information om vad plagiat innebär finns exempelvis i Urkunds plagiathandbok. </w:t>
      </w:r>
      <w:hyperlink r:id="rId23" w:history="1">
        <w:r w:rsidR="00242CE1" w:rsidRPr="00242CE1">
          <w:rPr>
            <w:rStyle w:val="cf01"/>
            <w:rFonts w:asciiTheme="minorHAnsi" w:hAnsiTheme="minorHAnsi" w:cstheme="minorHAnsi"/>
            <w:color w:val="0000FF"/>
            <w:sz w:val="24"/>
            <w:szCs w:val="24"/>
            <w:u w:val="single"/>
          </w:rPr>
          <w:t>https://liu.se/artikel/plagiering-upphovsratt</w:t>
        </w:r>
      </w:hyperlink>
    </w:p>
    <w:p w14:paraId="1D8C3258" w14:textId="77777777" w:rsidR="00092903" w:rsidRPr="004B38ED" w:rsidRDefault="00092903" w:rsidP="00F06694">
      <w:pPr>
        <w:autoSpaceDE w:val="0"/>
        <w:autoSpaceDN w:val="0"/>
        <w:adjustRightInd w:val="0"/>
        <w:rPr>
          <w:rFonts w:asciiTheme="minorHAnsi" w:hAnsiTheme="minorHAnsi" w:cstheme="minorHAnsi"/>
          <w:b/>
          <w:iCs/>
          <w:color w:val="000000"/>
          <w:sz w:val="24"/>
          <w:szCs w:val="24"/>
        </w:rPr>
      </w:pPr>
    </w:p>
    <w:p w14:paraId="50704F9F" w14:textId="77777777" w:rsidR="00F06694" w:rsidRPr="004B38ED" w:rsidRDefault="00F06694" w:rsidP="00F06694">
      <w:pPr>
        <w:autoSpaceDE w:val="0"/>
        <w:autoSpaceDN w:val="0"/>
        <w:adjustRightInd w:val="0"/>
        <w:rPr>
          <w:rFonts w:asciiTheme="minorHAnsi" w:hAnsiTheme="minorHAnsi" w:cstheme="minorHAnsi"/>
          <w:b/>
          <w:color w:val="000000"/>
          <w:sz w:val="24"/>
          <w:szCs w:val="24"/>
        </w:rPr>
      </w:pPr>
      <w:r w:rsidRPr="004B38ED">
        <w:rPr>
          <w:rFonts w:asciiTheme="minorHAnsi" w:hAnsiTheme="minorHAnsi" w:cstheme="minorHAnsi"/>
          <w:b/>
          <w:iCs/>
          <w:color w:val="000000"/>
          <w:sz w:val="24"/>
          <w:szCs w:val="24"/>
        </w:rPr>
        <w:t>Ej tillåtet att spela in undervisning</w:t>
      </w:r>
    </w:p>
    <w:p w14:paraId="5670969F" w14:textId="0FA48A7B" w:rsidR="00F90B3C" w:rsidRPr="004B38ED" w:rsidRDefault="00F06694" w:rsidP="00F96415">
      <w:pPr>
        <w:jc w:val="both"/>
        <w:rPr>
          <w:rFonts w:asciiTheme="minorHAnsi" w:hAnsiTheme="minorHAnsi" w:cstheme="minorHAnsi"/>
          <w:sz w:val="24"/>
          <w:szCs w:val="24"/>
        </w:rPr>
      </w:pPr>
      <w:r w:rsidRPr="004B38ED">
        <w:rPr>
          <w:rFonts w:asciiTheme="minorHAnsi" w:hAnsiTheme="minorHAnsi" w:cstheme="minorHAnsi"/>
          <w:color w:val="000000"/>
          <w:sz w:val="24"/>
          <w:szCs w:val="24"/>
        </w:rPr>
        <w:t>Linköpings universitet har 2012-02-16 beslutat att ljudup</w:t>
      </w:r>
      <w:r w:rsidR="009D3988" w:rsidRPr="004B38ED">
        <w:rPr>
          <w:rFonts w:asciiTheme="minorHAnsi" w:hAnsiTheme="minorHAnsi" w:cstheme="minorHAnsi"/>
          <w:color w:val="000000"/>
          <w:sz w:val="24"/>
          <w:szCs w:val="24"/>
        </w:rPr>
        <w:t>p</w:t>
      </w:r>
      <w:r w:rsidRPr="004B38ED">
        <w:rPr>
          <w:rFonts w:asciiTheme="minorHAnsi" w:hAnsiTheme="minorHAnsi" w:cstheme="minorHAnsi"/>
          <w:color w:val="000000"/>
          <w:sz w:val="24"/>
          <w:szCs w:val="24"/>
        </w:rPr>
        <w:t>tagning, fotografering och liknande inspelning av föreläsningar, seminarier och andra undervisningssituationer inte är tillåten. Ett undantag är studenter med funktionsnedsättning, som med anledning av denna behöver särskilda hjälpmedel, äger rätt att göra ljud- och bil</w:t>
      </w:r>
      <w:r w:rsidR="009D3988" w:rsidRPr="004B38ED">
        <w:rPr>
          <w:rFonts w:asciiTheme="minorHAnsi" w:hAnsiTheme="minorHAnsi" w:cstheme="minorHAnsi"/>
          <w:color w:val="000000"/>
          <w:sz w:val="24"/>
          <w:szCs w:val="24"/>
        </w:rPr>
        <w:t>d</w:t>
      </w:r>
      <w:r w:rsidRPr="004B38ED">
        <w:rPr>
          <w:rFonts w:asciiTheme="minorHAnsi" w:hAnsiTheme="minorHAnsi" w:cstheme="minorHAnsi"/>
          <w:color w:val="000000"/>
          <w:sz w:val="24"/>
          <w:szCs w:val="24"/>
        </w:rPr>
        <w:t>upptagning. Då får det endast göras av stude</w:t>
      </w:r>
      <w:r w:rsidR="009D3988" w:rsidRPr="004B38ED">
        <w:rPr>
          <w:rFonts w:asciiTheme="minorHAnsi" w:hAnsiTheme="minorHAnsi" w:cstheme="minorHAnsi"/>
          <w:color w:val="000000"/>
          <w:sz w:val="24"/>
          <w:szCs w:val="24"/>
        </w:rPr>
        <w:t>n</w:t>
      </w:r>
      <w:r w:rsidRPr="004B38ED">
        <w:rPr>
          <w:rFonts w:asciiTheme="minorHAnsi" w:hAnsiTheme="minorHAnsi" w:cstheme="minorHAnsi"/>
          <w:color w:val="000000"/>
          <w:sz w:val="24"/>
          <w:szCs w:val="24"/>
        </w:rPr>
        <w:t>ten själv genom personlig närvaro vid föreläsningen. Det är den enskilde studenten som har ansvar att vid förf</w:t>
      </w:r>
      <w:r w:rsidR="009D3988" w:rsidRPr="004B38ED">
        <w:rPr>
          <w:rFonts w:asciiTheme="minorHAnsi" w:hAnsiTheme="minorHAnsi" w:cstheme="minorHAnsi"/>
          <w:color w:val="000000"/>
          <w:sz w:val="24"/>
          <w:szCs w:val="24"/>
        </w:rPr>
        <w:t>r</w:t>
      </w:r>
      <w:r w:rsidRPr="004B38ED">
        <w:rPr>
          <w:rFonts w:asciiTheme="minorHAnsi" w:hAnsiTheme="minorHAnsi" w:cstheme="minorHAnsi"/>
          <w:color w:val="000000"/>
          <w:sz w:val="24"/>
          <w:szCs w:val="24"/>
        </w:rPr>
        <w:t xml:space="preserve">ågan uppvisa intyg om sådant behov, utfärdat av koordinator för studenter med funktionsnedsättning vid Linköpings universitet. (Regler för studenters möjlighet till ljus- och bildupptagning i samband med undervisningssituationer vid Linköpings universitet, dnr LiU </w:t>
      </w:r>
      <w:proofErr w:type="gramStart"/>
      <w:r w:rsidRPr="004B38ED">
        <w:rPr>
          <w:rFonts w:asciiTheme="minorHAnsi" w:hAnsiTheme="minorHAnsi" w:cstheme="minorHAnsi"/>
          <w:color w:val="000000"/>
          <w:sz w:val="24"/>
          <w:szCs w:val="24"/>
        </w:rPr>
        <w:t>2012-00312</w:t>
      </w:r>
      <w:proofErr w:type="gramEnd"/>
      <w:r w:rsidRPr="004B38ED">
        <w:rPr>
          <w:rFonts w:asciiTheme="minorHAnsi" w:hAnsiTheme="minorHAnsi" w:cstheme="minorHAnsi"/>
          <w:color w:val="000000"/>
          <w:sz w:val="24"/>
          <w:szCs w:val="24"/>
        </w:rPr>
        <w:t xml:space="preserve">). </w:t>
      </w:r>
    </w:p>
    <w:p w14:paraId="454709F5" w14:textId="77777777" w:rsidR="001428B5" w:rsidRDefault="001428B5" w:rsidP="00A207B4">
      <w:pPr>
        <w:outlineLvl w:val="0"/>
        <w:rPr>
          <w:rFonts w:asciiTheme="minorHAnsi" w:hAnsiTheme="minorHAnsi" w:cstheme="minorHAnsi"/>
          <w:b/>
          <w:bCs/>
          <w:color w:val="000000" w:themeColor="text1"/>
          <w:sz w:val="24"/>
          <w:szCs w:val="24"/>
        </w:rPr>
      </w:pPr>
    </w:p>
    <w:p w14:paraId="4603BD76" w14:textId="77777777" w:rsidR="00A67526" w:rsidRDefault="00A67526" w:rsidP="00A207B4">
      <w:pPr>
        <w:outlineLvl w:val="0"/>
        <w:rPr>
          <w:rFonts w:asciiTheme="minorHAnsi" w:hAnsiTheme="minorHAnsi" w:cstheme="minorHAnsi"/>
          <w:b/>
          <w:bCs/>
          <w:color w:val="000000" w:themeColor="text1"/>
          <w:sz w:val="24"/>
          <w:szCs w:val="24"/>
        </w:rPr>
      </w:pPr>
    </w:p>
    <w:p w14:paraId="39BFD742" w14:textId="77777777" w:rsidR="00A67526" w:rsidRDefault="00A67526" w:rsidP="00A207B4">
      <w:pPr>
        <w:outlineLvl w:val="0"/>
        <w:rPr>
          <w:rFonts w:asciiTheme="minorHAnsi" w:hAnsiTheme="minorHAnsi" w:cstheme="minorHAnsi"/>
          <w:b/>
          <w:bCs/>
          <w:color w:val="000000" w:themeColor="text1"/>
          <w:sz w:val="24"/>
          <w:szCs w:val="24"/>
        </w:rPr>
      </w:pPr>
    </w:p>
    <w:p w14:paraId="48BFB40D" w14:textId="77777777" w:rsidR="00057735" w:rsidRDefault="00057735" w:rsidP="00A207B4">
      <w:pPr>
        <w:outlineLvl w:val="0"/>
        <w:rPr>
          <w:rFonts w:asciiTheme="minorHAnsi" w:hAnsiTheme="minorHAnsi" w:cstheme="minorHAnsi"/>
          <w:b/>
          <w:bCs/>
          <w:color w:val="000000" w:themeColor="text1"/>
          <w:sz w:val="24"/>
          <w:szCs w:val="24"/>
        </w:rPr>
      </w:pPr>
    </w:p>
    <w:p w14:paraId="2B8026D9" w14:textId="46F84CC5" w:rsidR="007B4B1A" w:rsidRPr="004B38ED" w:rsidRDefault="00BB0F85" w:rsidP="00057735">
      <w:pPr>
        <w:pStyle w:val="Rubrik"/>
      </w:pPr>
      <w:r w:rsidRPr="004B38ED">
        <w:t>Kursl</w:t>
      </w:r>
      <w:r w:rsidR="007B4B1A" w:rsidRPr="004B38ED">
        <w:t>itteratur</w:t>
      </w:r>
      <w:r w:rsidR="00B46AD6" w:rsidRPr="004B38ED">
        <w:t xml:space="preserve"> </w:t>
      </w:r>
    </w:p>
    <w:p w14:paraId="6E5F11D8" w14:textId="77777777" w:rsidR="000C46CB" w:rsidRPr="004B38ED" w:rsidRDefault="000C46CB" w:rsidP="007B4B1A">
      <w:pPr>
        <w:rPr>
          <w:rFonts w:asciiTheme="minorHAnsi" w:hAnsiTheme="minorHAnsi" w:cstheme="minorHAnsi"/>
          <w:b/>
          <w:color w:val="000000" w:themeColor="text1"/>
          <w:sz w:val="24"/>
          <w:szCs w:val="24"/>
        </w:rPr>
      </w:pPr>
    </w:p>
    <w:p w14:paraId="503C8274" w14:textId="77777777" w:rsidR="007B4B1A" w:rsidRPr="004B38ED" w:rsidRDefault="008E30C1" w:rsidP="00A207B4">
      <w:pPr>
        <w:outlineLvl w:val="0"/>
        <w:rPr>
          <w:rFonts w:asciiTheme="minorHAnsi" w:hAnsiTheme="minorHAnsi" w:cstheme="minorHAnsi"/>
          <w:b/>
          <w:color w:val="000000" w:themeColor="text1"/>
          <w:sz w:val="24"/>
          <w:szCs w:val="24"/>
        </w:rPr>
      </w:pPr>
      <w:r w:rsidRPr="004B38ED">
        <w:rPr>
          <w:rFonts w:asciiTheme="minorHAnsi" w:hAnsiTheme="minorHAnsi" w:cstheme="minorHAnsi"/>
          <w:b/>
          <w:color w:val="000000" w:themeColor="text1"/>
          <w:sz w:val="24"/>
          <w:szCs w:val="24"/>
        </w:rPr>
        <w:t>Böcker</w:t>
      </w:r>
    </w:p>
    <w:p w14:paraId="1DC96B1A" w14:textId="2868E28C" w:rsidR="00D71E53" w:rsidRPr="00C57CDA" w:rsidRDefault="00D71E53" w:rsidP="00B5147B">
      <w:pPr>
        <w:pStyle w:val="Rubrik1"/>
        <w:spacing w:before="0"/>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Fejes, A., Muhrman, K. &amp; Nyström, S. (2020). Om vuxenutbildning och vuxnas studier. Lund: Studentlitteratur.</w:t>
      </w:r>
    </w:p>
    <w:p w14:paraId="309C190C" w14:textId="50655AB6" w:rsidR="007B4B1A" w:rsidRDefault="00BB0F85" w:rsidP="00A67526">
      <w:pPr>
        <w:pStyle w:val="Rubrik1"/>
        <w:spacing w:before="0"/>
        <w:ind w:left="284" w:hanging="284"/>
        <w:rPr>
          <w:rStyle w:val="Kommentarsreferens"/>
          <w:rFonts w:asciiTheme="minorHAnsi" w:eastAsia="Times New Roman" w:hAnsiTheme="minorHAnsi" w:cstheme="minorHAnsi"/>
          <w:color w:val="000000" w:themeColor="text1"/>
          <w:sz w:val="24"/>
          <w:szCs w:val="24"/>
        </w:rPr>
      </w:pPr>
      <w:r w:rsidRPr="00C57CDA">
        <w:rPr>
          <w:rFonts w:asciiTheme="minorHAnsi" w:hAnsiTheme="minorHAnsi" w:cstheme="minorHAnsi"/>
          <w:color w:val="000000" w:themeColor="text1"/>
          <w:sz w:val="24"/>
          <w:szCs w:val="24"/>
        </w:rPr>
        <w:t xml:space="preserve">Larsson, S. (2013) </w:t>
      </w:r>
      <w:r w:rsidRPr="00C57CDA">
        <w:rPr>
          <w:rFonts w:asciiTheme="minorHAnsi" w:hAnsiTheme="minorHAnsi" w:cstheme="minorHAnsi"/>
          <w:i/>
          <w:color w:val="000000" w:themeColor="text1"/>
          <w:sz w:val="24"/>
          <w:szCs w:val="24"/>
        </w:rPr>
        <w:t>Vuxendidaktik</w:t>
      </w:r>
      <w:r w:rsidR="00370E93" w:rsidRPr="00C57CDA">
        <w:rPr>
          <w:rFonts w:asciiTheme="minorHAnsi" w:hAnsiTheme="minorHAnsi" w:cstheme="minorHAnsi"/>
          <w:i/>
          <w:color w:val="000000" w:themeColor="text1"/>
          <w:sz w:val="24"/>
          <w:szCs w:val="24"/>
        </w:rPr>
        <w:t xml:space="preserve"> – 14 tankelinjer i forskning om vuxnas lärande</w:t>
      </w:r>
      <w:r w:rsidR="00370E93" w:rsidRPr="00C57CDA">
        <w:rPr>
          <w:rFonts w:asciiTheme="minorHAnsi" w:hAnsiTheme="minorHAnsi" w:cstheme="minorHAnsi"/>
          <w:color w:val="000000" w:themeColor="text1"/>
          <w:sz w:val="24"/>
          <w:szCs w:val="24"/>
        </w:rPr>
        <w:t>. Stockholm: Natur &amp; kultur</w:t>
      </w:r>
      <w:r w:rsidR="00DF7775" w:rsidRPr="00C57CDA">
        <w:rPr>
          <w:rStyle w:val="Kommentarsreferens"/>
          <w:rFonts w:asciiTheme="minorHAnsi" w:eastAsia="Times New Roman" w:hAnsiTheme="minorHAnsi" w:cstheme="minorHAnsi"/>
          <w:color w:val="000000" w:themeColor="text1"/>
          <w:sz w:val="24"/>
          <w:szCs w:val="24"/>
        </w:rPr>
        <w:t>.</w:t>
      </w:r>
    </w:p>
    <w:p w14:paraId="09F0CCD0" w14:textId="77777777" w:rsidR="00A67526" w:rsidRPr="00A67526" w:rsidRDefault="00A67526" w:rsidP="00A67526">
      <w:pPr>
        <w:rPr>
          <w:lang w:eastAsia="sv-SE"/>
        </w:rPr>
      </w:pPr>
    </w:p>
    <w:p w14:paraId="6F79A11F" w14:textId="04E98332" w:rsidR="007B4B1A" w:rsidRPr="00C57CDA" w:rsidRDefault="007B4B1A" w:rsidP="007B4B1A">
      <w:pPr>
        <w:rPr>
          <w:rFonts w:asciiTheme="minorHAnsi" w:hAnsiTheme="minorHAnsi" w:cstheme="minorHAnsi"/>
          <w:color w:val="000000" w:themeColor="text1"/>
          <w:sz w:val="24"/>
          <w:szCs w:val="24"/>
        </w:rPr>
      </w:pPr>
      <w:r w:rsidRPr="00C57CDA">
        <w:rPr>
          <w:rFonts w:asciiTheme="minorHAnsi" w:hAnsiTheme="minorHAnsi" w:cstheme="minorHAnsi"/>
          <w:b/>
          <w:bCs/>
          <w:color w:val="000000" w:themeColor="text1"/>
          <w:sz w:val="24"/>
          <w:szCs w:val="24"/>
        </w:rPr>
        <w:t>Artiklar</w:t>
      </w:r>
      <w:r w:rsidR="007048DB">
        <w:rPr>
          <w:rFonts w:asciiTheme="minorHAnsi" w:hAnsiTheme="minorHAnsi" w:cstheme="minorHAnsi"/>
          <w:b/>
          <w:bCs/>
          <w:color w:val="000000" w:themeColor="text1"/>
          <w:sz w:val="24"/>
          <w:szCs w:val="24"/>
        </w:rPr>
        <w:t xml:space="preserve">, bokkapitel, </w:t>
      </w:r>
      <w:proofErr w:type="spellStart"/>
      <w:r w:rsidR="007048DB">
        <w:rPr>
          <w:rFonts w:asciiTheme="minorHAnsi" w:hAnsiTheme="minorHAnsi" w:cstheme="minorHAnsi"/>
          <w:b/>
          <w:bCs/>
          <w:color w:val="000000" w:themeColor="text1"/>
          <w:sz w:val="24"/>
          <w:szCs w:val="24"/>
        </w:rPr>
        <w:t>rapprter</w:t>
      </w:r>
      <w:proofErr w:type="spellEnd"/>
      <w:r w:rsidR="005B03B0" w:rsidRPr="00C57CDA">
        <w:rPr>
          <w:rFonts w:asciiTheme="minorHAnsi" w:hAnsiTheme="minorHAnsi" w:cstheme="minorHAnsi"/>
          <w:b/>
          <w:bCs/>
          <w:color w:val="000000" w:themeColor="text1"/>
          <w:sz w:val="24"/>
          <w:szCs w:val="24"/>
        </w:rPr>
        <w:t xml:space="preserve"> </w:t>
      </w:r>
      <w:r w:rsidR="008C3275" w:rsidRPr="00C57CDA">
        <w:rPr>
          <w:rFonts w:asciiTheme="minorHAnsi" w:hAnsiTheme="minorHAnsi" w:cstheme="minorHAnsi"/>
          <w:b/>
          <w:bCs/>
          <w:color w:val="000000" w:themeColor="text1"/>
          <w:sz w:val="24"/>
          <w:szCs w:val="24"/>
        </w:rPr>
        <w:t>(s</w:t>
      </w:r>
      <w:r w:rsidR="005B03B0" w:rsidRPr="00C57CDA">
        <w:rPr>
          <w:rFonts w:asciiTheme="minorHAnsi" w:hAnsiTheme="minorHAnsi" w:cstheme="minorHAnsi"/>
          <w:b/>
          <w:bCs/>
          <w:color w:val="000000" w:themeColor="text1"/>
          <w:sz w:val="24"/>
          <w:szCs w:val="24"/>
        </w:rPr>
        <w:t xml:space="preserve">amtliga </w:t>
      </w:r>
      <w:r w:rsidRPr="00C57CDA">
        <w:rPr>
          <w:rFonts w:asciiTheme="minorHAnsi" w:hAnsiTheme="minorHAnsi" w:cstheme="minorHAnsi"/>
          <w:b/>
          <w:bCs/>
          <w:color w:val="000000" w:themeColor="text1"/>
          <w:sz w:val="24"/>
          <w:szCs w:val="24"/>
        </w:rPr>
        <w:t>finns</w:t>
      </w:r>
      <w:r w:rsidR="0034425A" w:rsidRPr="00C57CDA">
        <w:rPr>
          <w:rFonts w:asciiTheme="minorHAnsi" w:hAnsiTheme="minorHAnsi" w:cstheme="minorHAnsi"/>
          <w:b/>
          <w:bCs/>
          <w:color w:val="000000" w:themeColor="text1"/>
          <w:sz w:val="24"/>
          <w:szCs w:val="24"/>
        </w:rPr>
        <w:t xml:space="preserve"> på Lisam</w:t>
      </w:r>
      <w:r w:rsidR="008C3275" w:rsidRPr="00C57CDA">
        <w:rPr>
          <w:rFonts w:asciiTheme="minorHAnsi" w:hAnsiTheme="minorHAnsi" w:cstheme="minorHAnsi"/>
          <w:b/>
          <w:bCs/>
          <w:color w:val="000000" w:themeColor="text1"/>
          <w:sz w:val="24"/>
          <w:szCs w:val="24"/>
        </w:rPr>
        <w:t>)</w:t>
      </w:r>
    </w:p>
    <w:p w14:paraId="6DC90287" w14:textId="531B9BA6" w:rsidR="00F6195B" w:rsidRPr="00AB643C" w:rsidRDefault="00F6195B" w:rsidP="00F6195B">
      <w:pPr>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shd w:val="clear" w:color="auto" w:fill="FFFFFF"/>
        </w:rPr>
        <w:t xml:space="preserve">Anderberg, P., &amp; Söderberg, A. (2001). Pedagogisk utveckling. I </w:t>
      </w:r>
      <w:r w:rsidRPr="00C57CDA">
        <w:rPr>
          <w:rFonts w:asciiTheme="minorHAnsi" w:hAnsiTheme="minorHAnsi" w:cstheme="minorHAnsi"/>
          <w:i/>
          <w:iCs/>
          <w:color w:val="000000" w:themeColor="text1"/>
          <w:sz w:val="24"/>
          <w:szCs w:val="24"/>
          <w:shd w:val="clear" w:color="auto" w:fill="FFFFFF"/>
        </w:rPr>
        <w:t xml:space="preserve">Funktionshinder och </w:t>
      </w:r>
      <w:r w:rsidRPr="00AB643C">
        <w:rPr>
          <w:rFonts w:asciiTheme="minorHAnsi" w:hAnsiTheme="minorHAnsi" w:cstheme="minorHAnsi"/>
          <w:i/>
          <w:iCs/>
          <w:color w:val="000000" w:themeColor="text1"/>
          <w:sz w:val="24"/>
          <w:szCs w:val="24"/>
          <w:shd w:val="clear" w:color="auto" w:fill="FFFFFF"/>
        </w:rPr>
        <w:t>distansutbildning</w:t>
      </w:r>
      <w:r w:rsidRPr="00AB643C">
        <w:rPr>
          <w:rFonts w:asciiTheme="minorHAnsi" w:hAnsiTheme="minorHAnsi" w:cstheme="minorHAnsi"/>
          <w:color w:val="000000" w:themeColor="text1"/>
          <w:sz w:val="24"/>
          <w:szCs w:val="24"/>
          <w:shd w:val="clear" w:color="auto" w:fill="FFFFFF"/>
        </w:rPr>
        <w:t xml:space="preserve">, s. </w:t>
      </w:r>
      <w:r w:rsidRPr="00AB643C">
        <w:rPr>
          <w:rFonts w:asciiTheme="minorHAnsi" w:hAnsiTheme="minorHAnsi" w:cstheme="minorHAnsi"/>
          <w:color w:val="000000" w:themeColor="text1"/>
          <w:sz w:val="24"/>
          <w:szCs w:val="24"/>
        </w:rPr>
        <w:t xml:space="preserve">25–32, </w:t>
      </w:r>
      <w:hyperlink r:id="rId24" w:history="1">
        <w:r w:rsidR="00C57CDA" w:rsidRPr="00AB643C">
          <w:rPr>
            <w:rStyle w:val="Hyperlnk"/>
            <w:rFonts w:asciiTheme="minorHAnsi" w:hAnsiTheme="minorHAnsi" w:cstheme="minorHAnsi"/>
            <w:color w:val="000000" w:themeColor="text1"/>
            <w:sz w:val="24"/>
            <w:szCs w:val="24"/>
          </w:rPr>
          <w:t>https://gupea.ub.gu.se/bitstream/handle/2077/17949/gupea_2077_17949_1.pdf?sequence=1</w:t>
        </w:r>
      </w:hyperlink>
      <w:r w:rsidRPr="00AB643C">
        <w:rPr>
          <w:rFonts w:asciiTheme="minorHAnsi" w:hAnsiTheme="minorHAnsi" w:cstheme="minorHAnsi"/>
          <w:color w:val="000000" w:themeColor="text1"/>
          <w:sz w:val="24"/>
          <w:szCs w:val="24"/>
        </w:rPr>
        <w:t xml:space="preserve"> </w:t>
      </w:r>
    </w:p>
    <w:p w14:paraId="771F3728" w14:textId="799DD1DB" w:rsidR="008562F3" w:rsidRPr="00A81A6C" w:rsidRDefault="008562F3" w:rsidP="008562F3">
      <w:pPr>
        <w:ind w:left="284" w:hanging="284"/>
        <w:rPr>
          <w:rFonts w:asciiTheme="minorHAnsi" w:hAnsiTheme="minorHAnsi" w:cstheme="minorHAnsi"/>
          <w:color w:val="000000" w:themeColor="text1"/>
          <w:sz w:val="24"/>
          <w:szCs w:val="24"/>
          <w:lang w:val="en-US"/>
        </w:rPr>
      </w:pPr>
      <w:r w:rsidRPr="00AB643C">
        <w:rPr>
          <w:rFonts w:asciiTheme="minorHAnsi" w:hAnsiTheme="minorHAnsi" w:cstheme="minorHAnsi"/>
          <w:color w:val="000000" w:themeColor="text1"/>
          <w:sz w:val="24"/>
          <w:szCs w:val="24"/>
        </w:rPr>
        <w:lastRenderedPageBreak/>
        <w:t xml:space="preserve">Bjursell, C. (2020). Tre perspektiv på livslångt lärande. </w:t>
      </w:r>
      <w:r w:rsidRPr="00AB643C">
        <w:rPr>
          <w:rFonts w:asciiTheme="minorHAnsi" w:hAnsiTheme="minorHAnsi" w:cstheme="minorHAnsi"/>
          <w:color w:val="000000" w:themeColor="text1"/>
          <w:sz w:val="24"/>
          <w:szCs w:val="24"/>
          <w:lang w:val="en-US"/>
        </w:rPr>
        <w:t xml:space="preserve">Encell rapport 1:2020. </w:t>
      </w:r>
      <w:hyperlink r:id="rId25" w:history="1">
        <w:r w:rsidRPr="00A81A6C">
          <w:rPr>
            <w:rStyle w:val="Hyperlnk"/>
            <w:rFonts w:asciiTheme="minorHAnsi" w:hAnsiTheme="minorHAnsi" w:cstheme="minorHAnsi"/>
            <w:color w:val="000000" w:themeColor="text1"/>
            <w:sz w:val="24"/>
            <w:szCs w:val="24"/>
            <w:lang w:val="en-US"/>
          </w:rPr>
          <w:t>http://hj.diva-portal.org/smash/get/diva2:1389452/FULLTEXT01.pdf</w:t>
        </w:r>
      </w:hyperlink>
      <w:r w:rsidR="00F6195B" w:rsidRPr="00A81A6C">
        <w:rPr>
          <w:rStyle w:val="Hyperlnk"/>
          <w:rFonts w:asciiTheme="minorHAnsi" w:hAnsiTheme="minorHAnsi" w:cstheme="minorHAnsi"/>
          <w:color w:val="000000" w:themeColor="text1"/>
          <w:sz w:val="24"/>
          <w:szCs w:val="24"/>
          <w:lang w:val="en-US"/>
        </w:rPr>
        <w:t xml:space="preserve"> </w:t>
      </w:r>
      <w:r w:rsidR="00C57CDA" w:rsidRPr="00A81A6C">
        <w:rPr>
          <w:rStyle w:val="Hyperlnk"/>
          <w:rFonts w:asciiTheme="minorHAnsi" w:hAnsiTheme="minorHAnsi" w:cstheme="minorHAnsi"/>
          <w:color w:val="000000" w:themeColor="text1"/>
          <w:sz w:val="24"/>
          <w:szCs w:val="24"/>
          <w:lang w:val="en-US"/>
        </w:rPr>
        <w:t xml:space="preserve"> </w:t>
      </w:r>
    </w:p>
    <w:p w14:paraId="14107619" w14:textId="4F416F3C" w:rsidR="00624CEF" w:rsidRPr="00AB643C" w:rsidRDefault="00420B37" w:rsidP="007B4B1A">
      <w:pPr>
        <w:ind w:left="284" w:hanging="284"/>
        <w:rPr>
          <w:rStyle w:val="Kommentarsreferens"/>
          <w:color w:val="000000" w:themeColor="text1"/>
          <w:sz w:val="24"/>
          <w:szCs w:val="24"/>
          <w:lang w:val="en-US"/>
        </w:rPr>
      </w:pPr>
      <w:r w:rsidRPr="00A81A6C">
        <w:rPr>
          <w:rFonts w:asciiTheme="minorHAnsi" w:hAnsiTheme="minorHAnsi" w:cstheme="minorHAnsi"/>
          <w:color w:val="000000" w:themeColor="text1"/>
          <w:sz w:val="24"/>
          <w:szCs w:val="24"/>
          <w:lang w:val="en-US"/>
        </w:rPr>
        <w:t xml:space="preserve">Boeren. </w:t>
      </w:r>
      <w:r w:rsidR="00053669" w:rsidRPr="00AB643C">
        <w:rPr>
          <w:rFonts w:asciiTheme="minorHAnsi" w:hAnsiTheme="minorHAnsi" w:cstheme="minorHAnsi"/>
          <w:color w:val="000000" w:themeColor="text1"/>
          <w:sz w:val="24"/>
          <w:szCs w:val="24"/>
          <w:lang w:val="en-US"/>
        </w:rPr>
        <w:t>E. (2010)</w:t>
      </w:r>
      <w:r w:rsidR="00DF7775" w:rsidRPr="00AB643C">
        <w:rPr>
          <w:rFonts w:asciiTheme="minorHAnsi" w:hAnsiTheme="minorHAnsi" w:cstheme="minorHAnsi"/>
          <w:color w:val="000000" w:themeColor="text1"/>
          <w:sz w:val="24"/>
          <w:szCs w:val="24"/>
          <w:lang w:val="en-US"/>
        </w:rPr>
        <w:t>.</w:t>
      </w:r>
      <w:r w:rsidR="00053669" w:rsidRPr="00AB643C">
        <w:rPr>
          <w:rFonts w:asciiTheme="minorHAnsi" w:hAnsiTheme="minorHAnsi" w:cstheme="minorHAnsi"/>
          <w:color w:val="000000" w:themeColor="text1"/>
          <w:sz w:val="24"/>
          <w:szCs w:val="24"/>
          <w:lang w:val="en-US"/>
        </w:rPr>
        <w:t xml:space="preserve"> </w:t>
      </w:r>
      <w:r w:rsidR="00053669" w:rsidRPr="00AB643C">
        <w:rPr>
          <w:rFonts w:asciiTheme="minorHAnsi" w:hAnsiTheme="minorHAnsi" w:cstheme="minorHAnsi"/>
          <w:color w:val="000000" w:themeColor="text1"/>
          <w:sz w:val="24"/>
          <w:szCs w:val="24"/>
          <w:lang w:val="en-GB"/>
        </w:rPr>
        <w:t xml:space="preserve">Gender differences in formal, non-formal and informal adult learning, </w:t>
      </w:r>
      <w:r w:rsidR="00053669" w:rsidRPr="00AB643C">
        <w:rPr>
          <w:rFonts w:asciiTheme="minorHAnsi" w:hAnsiTheme="minorHAnsi" w:cstheme="minorHAnsi"/>
          <w:i/>
          <w:color w:val="000000" w:themeColor="text1"/>
          <w:sz w:val="24"/>
          <w:szCs w:val="24"/>
          <w:lang w:val="en-GB"/>
        </w:rPr>
        <w:t>Studies in Continuing Education</w:t>
      </w:r>
      <w:r w:rsidR="00053669" w:rsidRPr="00AB643C">
        <w:rPr>
          <w:rFonts w:asciiTheme="minorHAnsi" w:hAnsiTheme="minorHAnsi" w:cstheme="minorHAnsi"/>
          <w:color w:val="000000" w:themeColor="text1"/>
          <w:sz w:val="24"/>
          <w:szCs w:val="24"/>
          <w:lang w:val="en-GB"/>
        </w:rPr>
        <w:t>, 33(3), s. 333-346</w:t>
      </w:r>
      <w:r w:rsidR="00DF7775" w:rsidRPr="00AB643C">
        <w:rPr>
          <w:rStyle w:val="Kommentarsreferens"/>
          <w:color w:val="000000" w:themeColor="text1"/>
          <w:sz w:val="24"/>
          <w:szCs w:val="24"/>
          <w:lang w:val="en-US"/>
        </w:rPr>
        <w:t>.</w:t>
      </w:r>
    </w:p>
    <w:p w14:paraId="5CE8DCE0" w14:textId="1513F9E9" w:rsidR="007048DB" w:rsidRPr="007C69B6" w:rsidRDefault="007048DB" w:rsidP="007048DB">
      <w:pPr>
        <w:ind w:left="284" w:hanging="284"/>
        <w:rPr>
          <w:rFonts w:asciiTheme="minorHAnsi" w:hAnsiTheme="minorHAnsi" w:cstheme="minorHAnsi"/>
          <w:color w:val="000000"/>
          <w:sz w:val="24"/>
          <w:szCs w:val="24"/>
        </w:rPr>
      </w:pPr>
      <w:r w:rsidRPr="007C69B6">
        <w:rPr>
          <w:rFonts w:asciiTheme="minorHAnsi" w:hAnsiTheme="minorHAnsi" w:cstheme="minorHAnsi"/>
          <w:color w:val="000000"/>
          <w:sz w:val="24"/>
          <w:szCs w:val="24"/>
        </w:rPr>
        <w:t xml:space="preserve">Colliander, H., Nordmark, S., Dahlstedt, M. &amp;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A. (2022). Komvux i svenska för invandrare: Möjliggörande eller begränsande för social </w:t>
      </w:r>
      <w:proofErr w:type="gramStart"/>
      <w:r w:rsidRPr="007C69B6">
        <w:rPr>
          <w:rFonts w:asciiTheme="minorHAnsi" w:hAnsiTheme="minorHAnsi" w:cstheme="minorHAnsi"/>
          <w:color w:val="000000"/>
          <w:sz w:val="24"/>
          <w:szCs w:val="24"/>
        </w:rPr>
        <w:t>inkludering?.</w:t>
      </w:r>
      <w:proofErr w:type="gramEnd"/>
      <w:r w:rsidRPr="007C69B6">
        <w:rPr>
          <w:rFonts w:asciiTheme="minorHAnsi" w:hAnsiTheme="minorHAnsi" w:cstheme="minorHAnsi"/>
          <w:color w:val="000000"/>
          <w:sz w:val="24"/>
          <w:szCs w:val="24"/>
        </w:rPr>
        <w:t xml:space="preserve"> Linköping: Linköping University Electronic Press</w:t>
      </w:r>
    </w:p>
    <w:p w14:paraId="07F97C9A" w14:textId="71523B49" w:rsidR="007048DB" w:rsidRPr="007C69B6" w:rsidRDefault="007048DB" w:rsidP="007048DB">
      <w:pPr>
        <w:ind w:left="284" w:hanging="284"/>
        <w:rPr>
          <w:rFonts w:asciiTheme="minorHAnsi" w:hAnsiTheme="minorHAnsi" w:cstheme="minorHAnsi"/>
          <w:color w:val="000000"/>
          <w:sz w:val="24"/>
          <w:szCs w:val="24"/>
        </w:rPr>
      </w:pPr>
      <w:proofErr w:type="spellStart"/>
      <w:r w:rsidRPr="007C69B6">
        <w:rPr>
          <w:rFonts w:asciiTheme="minorHAnsi" w:hAnsiTheme="minorHAnsi" w:cstheme="minorHAnsi"/>
          <w:color w:val="000000"/>
          <w:sz w:val="24"/>
          <w:szCs w:val="24"/>
        </w:rPr>
        <w:t>Dalhstedt</w:t>
      </w:r>
      <w:proofErr w:type="spellEnd"/>
      <w:r w:rsidRPr="007C69B6">
        <w:rPr>
          <w:rFonts w:asciiTheme="minorHAnsi" w:hAnsiTheme="minorHAnsi" w:cstheme="minorHAnsi"/>
          <w:color w:val="000000"/>
          <w:sz w:val="24"/>
          <w:szCs w:val="24"/>
        </w:rPr>
        <w:t xml:space="preserve">, M. &amp;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A (2021) Folkhemmet 2.0. I M. Dahlstedt &amp; A.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w:t>
      </w:r>
      <w:proofErr w:type="spellStart"/>
      <w:r w:rsidRPr="007C69B6">
        <w:rPr>
          <w:rFonts w:asciiTheme="minorHAnsi" w:hAnsiTheme="minorHAnsi" w:cstheme="minorHAnsi"/>
          <w:color w:val="000000"/>
          <w:sz w:val="24"/>
          <w:szCs w:val="24"/>
        </w:rPr>
        <w:t>Red.M</w:t>
      </w:r>
      <w:proofErr w:type="spellEnd"/>
      <w:r w:rsidRPr="007C69B6">
        <w:rPr>
          <w:rFonts w:asciiTheme="minorHAnsi" w:hAnsiTheme="minorHAnsi" w:cstheme="minorHAnsi"/>
          <w:color w:val="000000"/>
          <w:sz w:val="24"/>
          <w:szCs w:val="24"/>
        </w:rPr>
        <w:t xml:space="preserve">. Dahlstedt &amp; A. </w:t>
      </w:r>
      <w:proofErr w:type="spellStart"/>
      <w:r w:rsidRPr="007C69B6">
        <w:rPr>
          <w:rFonts w:asciiTheme="minorHAnsi" w:hAnsiTheme="minorHAnsi" w:cstheme="minorHAnsi"/>
          <w:color w:val="000000"/>
          <w:sz w:val="24"/>
          <w:szCs w:val="24"/>
        </w:rPr>
        <w:t>Fejes</w:t>
      </w:r>
      <w:proofErr w:type="spellEnd"/>
      <w:r w:rsidRPr="007C69B6">
        <w:rPr>
          <w:rFonts w:asciiTheme="minorHAnsi" w:hAnsiTheme="minorHAnsi" w:cstheme="minorHAnsi"/>
          <w:color w:val="000000"/>
          <w:sz w:val="24"/>
          <w:szCs w:val="24"/>
        </w:rPr>
        <w:t xml:space="preserve"> (Red.</w:t>
      </w:r>
      <w:r w:rsidRPr="007C69B6">
        <w:rPr>
          <w:rFonts w:asciiTheme="minorHAnsi" w:hAnsiTheme="minorHAnsi" w:cstheme="minorHAnsi"/>
          <w:i/>
          <w:iCs/>
          <w:color w:val="000000"/>
          <w:sz w:val="24"/>
          <w:szCs w:val="24"/>
          <w:u w:val="single"/>
        </w:rPr>
        <w:t>),</w:t>
      </w:r>
      <w:r w:rsidRPr="007C69B6">
        <w:rPr>
          <w:rFonts w:asciiTheme="minorHAnsi" w:hAnsiTheme="minorHAnsi" w:cstheme="minorHAnsi"/>
          <w:i/>
          <w:iCs/>
          <w:color w:val="000000"/>
          <w:sz w:val="24"/>
          <w:szCs w:val="24"/>
        </w:rPr>
        <w:t> Utbildning i migrationens tid: viljor, organisering och villkor för inkludering</w:t>
      </w:r>
      <w:r w:rsidRPr="007C69B6">
        <w:rPr>
          <w:rFonts w:asciiTheme="minorHAnsi" w:hAnsiTheme="minorHAnsi" w:cstheme="minorHAnsi"/>
          <w:color w:val="000000"/>
          <w:sz w:val="24"/>
          <w:szCs w:val="24"/>
        </w:rPr>
        <w:t> (</w:t>
      </w:r>
      <w:proofErr w:type="spellStart"/>
      <w:r w:rsidRPr="007C69B6">
        <w:rPr>
          <w:rFonts w:asciiTheme="minorHAnsi" w:hAnsiTheme="minorHAnsi" w:cstheme="minorHAnsi"/>
          <w:color w:val="000000"/>
          <w:sz w:val="24"/>
          <w:szCs w:val="24"/>
        </w:rPr>
        <w:t>pp</w:t>
      </w:r>
      <w:proofErr w:type="spellEnd"/>
      <w:r w:rsidRPr="007C69B6">
        <w:rPr>
          <w:rFonts w:asciiTheme="minorHAnsi" w:hAnsiTheme="minorHAnsi" w:cstheme="minorHAnsi"/>
          <w:color w:val="000000"/>
          <w:sz w:val="24"/>
          <w:szCs w:val="24"/>
        </w:rPr>
        <w:t xml:space="preserve">. </w:t>
      </w:r>
      <w:proofErr w:type="gramStart"/>
      <w:r w:rsidRPr="007C69B6">
        <w:rPr>
          <w:rFonts w:asciiTheme="minorHAnsi" w:hAnsiTheme="minorHAnsi" w:cstheme="minorHAnsi"/>
          <w:color w:val="000000"/>
          <w:sz w:val="24"/>
          <w:szCs w:val="24"/>
        </w:rPr>
        <w:t>187-198</w:t>
      </w:r>
      <w:proofErr w:type="gramEnd"/>
      <w:r w:rsidRPr="007C69B6">
        <w:rPr>
          <w:rFonts w:asciiTheme="minorHAnsi" w:hAnsiTheme="minorHAnsi" w:cstheme="minorHAnsi"/>
          <w:color w:val="000000"/>
          <w:sz w:val="24"/>
          <w:szCs w:val="24"/>
        </w:rPr>
        <w:t>). Studentlitteratur</w:t>
      </w:r>
    </w:p>
    <w:p w14:paraId="00239BDC" w14:textId="77777777" w:rsidR="00F6195B" w:rsidRPr="00C57CDA" w:rsidRDefault="007B4B1A" w:rsidP="00F6195B">
      <w:pPr>
        <w:ind w:left="284" w:hanging="284"/>
        <w:rPr>
          <w:rFonts w:asciiTheme="minorHAnsi" w:hAnsiTheme="minorHAnsi" w:cstheme="minorHAnsi"/>
          <w:color w:val="000000" w:themeColor="text1"/>
          <w:sz w:val="24"/>
          <w:szCs w:val="24"/>
        </w:rPr>
      </w:pPr>
      <w:r w:rsidRPr="00AB643C">
        <w:rPr>
          <w:rFonts w:asciiTheme="minorHAnsi" w:hAnsiTheme="minorHAnsi" w:cstheme="minorHAnsi"/>
          <w:color w:val="000000" w:themeColor="text1"/>
          <w:sz w:val="24"/>
          <w:szCs w:val="24"/>
        </w:rPr>
        <w:t xml:space="preserve">Eriksson, L. (2002). Folkhögskolan i en globaliserad värld, </w:t>
      </w:r>
      <w:r w:rsidRPr="00AB643C">
        <w:rPr>
          <w:rFonts w:asciiTheme="minorHAnsi" w:hAnsiTheme="minorHAnsi" w:cstheme="minorHAnsi"/>
          <w:i/>
          <w:color w:val="000000" w:themeColor="text1"/>
          <w:sz w:val="24"/>
          <w:szCs w:val="24"/>
        </w:rPr>
        <w:t xml:space="preserve">Utbildning &amp; Demokrati </w:t>
      </w:r>
      <w:r w:rsidRPr="00C57CDA">
        <w:rPr>
          <w:rFonts w:asciiTheme="minorHAnsi" w:hAnsiTheme="minorHAnsi" w:cstheme="minorHAnsi"/>
          <w:color w:val="000000" w:themeColor="text1"/>
          <w:sz w:val="24"/>
          <w:szCs w:val="24"/>
        </w:rPr>
        <w:t xml:space="preserve">11(2), s. </w:t>
      </w:r>
      <w:proofErr w:type="gramStart"/>
      <w:r w:rsidRPr="00C57CDA">
        <w:rPr>
          <w:rFonts w:asciiTheme="minorHAnsi" w:hAnsiTheme="minorHAnsi" w:cstheme="minorHAnsi"/>
          <w:color w:val="000000" w:themeColor="text1"/>
          <w:sz w:val="24"/>
          <w:szCs w:val="24"/>
        </w:rPr>
        <w:t>53-68</w:t>
      </w:r>
      <w:proofErr w:type="gramEnd"/>
      <w:r w:rsidRPr="00C57CDA">
        <w:rPr>
          <w:rFonts w:asciiTheme="minorHAnsi" w:hAnsiTheme="minorHAnsi" w:cstheme="minorHAnsi"/>
          <w:color w:val="000000" w:themeColor="text1"/>
          <w:sz w:val="24"/>
          <w:szCs w:val="24"/>
        </w:rPr>
        <w:t>.</w:t>
      </w:r>
    </w:p>
    <w:p w14:paraId="40DFB3DB" w14:textId="54CAB8E2" w:rsidR="00F6195B" w:rsidRPr="00C57CDA" w:rsidRDefault="00F6195B" w:rsidP="00F6195B">
      <w:pPr>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shd w:val="clear" w:color="auto" w:fill="FFFFFF"/>
        </w:rPr>
        <w:t xml:space="preserve">Fejes, A. (2015). </w:t>
      </w:r>
      <w:r w:rsidRPr="00C57CDA">
        <w:rPr>
          <w:rFonts w:asciiTheme="minorHAnsi" w:hAnsiTheme="minorHAnsi" w:cstheme="minorHAnsi"/>
          <w:i/>
          <w:iCs/>
          <w:color w:val="000000" w:themeColor="text1"/>
          <w:sz w:val="24"/>
          <w:szCs w:val="24"/>
          <w:shd w:val="clear" w:color="auto" w:fill="FFFFFF"/>
        </w:rPr>
        <w:t>Kortutbildade och Vuxenutbildning: en kunskapsöversikt</w:t>
      </w:r>
      <w:r w:rsidRPr="00C57CDA">
        <w:rPr>
          <w:rFonts w:asciiTheme="minorHAnsi" w:hAnsiTheme="minorHAnsi" w:cstheme="minorHAnsi"/>
          <w:color w:val="000000" w:themeColor="text1"/>
          <w:sz w:val="24"/>
          <w:szCs w:val="24"/>
          <w:shd w:val="clear" w:color="auto" w:fill="FFFFFF"/>
        </w:rPr>
        <w:t xml:space="preserve">. Underlagsrapport, s. 28–31, </w:t>
      </w:r>
      <w:hyperlink r:id="rId26" w:history="1">
        <w:r w:rsidRPr="00C57CDA">
          <w:rPr>
            <w:rStyle w:val="Hyperlnk"/>
            <w:color w:val="000000" w:themeColor="text1"/>
            <w:sz w:val="24"/>
            <w:szCs w:val="24"/>
          </w:rPr>
          <w:t>https://www.diva-portal.org/smash/get/diva2:905020/FULLTEXT01.pdf</w:t>
        </w:r>
      </w:hyperlink>
      <w:r w:rsidRPr="00C57CDA">
        <w:rPr>
          <w:color w:val="000000" w:themeColor="text1"/>
          <w:sz w:val="24"/>
          <w:szCs w:val="24"/>
        </w:rPr>
        <w:t xml:space="preserve"> </w:t>
      </w:r>
    </w:p>
    <w:p w14:paraId="6C61D75D" w14:textId="66D9B147" w:rsidR="008562F3" w:rsidRPr="00C57CDA" w:rsidRDefault="008562F3" w:rsidP="008562F3">
      <w:pPr>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 xml:space="preserve">Fejes, A. (2019). Vad står begreppet livslångt lärande för? Hur ser den internationella diskussionen ut? s. </w:t>
      </w:r>
      <w:proofErr w:type="gramStart"/>
      <w:r w:rsidRPr="00C57CDA">
        <w:rPr>
          <w:rFonts w:asciiTheme="minorHAnsi" w:hAnsiTheme="minorHAnsi" w:cstheme="minorHAnsi"/>
          <w:color w:val="000000" w:themeColor="text1"/>
          <w:sz w:val="24"/>
          <w:szCs w:val="24"/>
        </w:rPr>
        <w:t>6-12</w:t>
      </w:r>
      <w:proofErr w:type="gramEnd"/>
      <w:r w:rsidRPr="00C57CDA">
        <w:rPr>
          <w:rFonts w:asciiTheme="minorHAnsi" w:hAnsiTheme="minorHAnsi" w:cstheme="minorHAnsi"/>
          <w:color w:val="000000" w:themeColor="text1"/>
          <w:sz w:val="24"/>
          <w:szCs w:val="24"/>
        </w:rPr>
        <w:t xml:space="preserve">. I </w:t>
      </w:r>
      <w:r w:rsidRPr="00C57CDA">
        <w:rPr>
          <w:rFonts w:asciiTheme="minorHAnsi" w:hAnsiTheme="minorHAnsi" w:cstheme="minorHAnsi"/>
          <w:i/>
          <w:color w:val="000000" w:themeColor="text1"/>
          <w:sz w:val="24"/>
          <w:szCs w:val="24"/>
        </w:rPr>
        <w:t xml:space="preserve">Seminarium för livslångt lärande. </w:t>
      </w:r>
      <w:proofErr w:type="spellStart"/>
      <w:r w:rsidRPr="00C57CDA">
        <w:rPr>
          <w:rFonts w:asciiTheme="minorHAnsi" w:hAnsiTheme="minorHAnsi" w:cstheme="minorHAnsi"/>
          <w:i/>
          <w:color w:val="000000" w:themeColor="text1"/>
          <w:sz w:val="24"/>
          <w:szCs w:val="24"/>
        </w:rPr>
        <w:t>Utbildningutskottet</w:t>
      </w:r>
      <w:proofErr w:type="spellEnd"/>
      <w:r w:rsidRPr="00C57CDA">
        <w:rPr>
          <w:rFonts w:asciiTheme="minorHAnsi" w:hAnsiTheme="minorHAnsi" w:cstheme="minorHAnsi"/>
          <w:color w:val="000000" w:themeColor="text1"/>
          <w:sz w:val="24"/>
          <w:szCs w:val="24"/>
        </w:rPr>
        <w:t xml:space="preserve">. </w:t>
      </w:r>
      <w:hyperlink r:id="rId27" w:history="1">
        <w:r w:rsidRPr="00C57CDA">
          <w:rPr>
            <w:rStyle w:val="Hyperlnk"/>
            <w:rFonts w:asciiTheme="minorHAnsi" w:hAnsiTheme="minorHAnsi" w:cstheme="minorHAnsi"/>
            <w:color w:val="000000" w:themeColor="text1"/>
            <w:sz w:val="24"/>
            <w:szCs w:val="24"/>
          </w:rPr>
          <w:t>https://data.riksdagen.se/fil/092CF544-1C7F-44F6-8C30-C99BCD940246</w:t>
        </w:r>
      </w:hyperlink>
    </w:p>
    <w:p w14:paraId="6AEC0D21" w14:textId="16EB8D79" w:rsidR="000B4C1F" w:rsidRPr="00C57CDA" w:rsidRDefault="000B4C1F" w:rsidP="000B4C1F">
      <w:pPr>
        <w:ind w:left="284" w:hanging="284"/>
        <w:rPr>
          <w:rFonts w:asciiTheme="minorHAnsi" w:hAnsiTheme="minorHAnsi" w:cstheme="minorHAnsi"/>
          <w:color w:val="000000" w:themeColor="text1"/>
          <w:sz w:val="24"/>
          <w:szCs w:val="24"/>
          <w:lang w:val="en-US"/>
        </w:rPr>
      </w:pPr>
      <w:r w:rsidRPr="00C57CDA">
        <w:rPr>
          <w:rFonts w:asciiTheme="minorHAnsi" w:hAnsiTheme="minorHAnsi" w:cstheme="minorHAnsi"/>
          <w:color w:val="000000" w:themeColor="text1"/>
          <w:sz w:val="24"/>
          <w:szCs w:val="24"/>
          <w:lang w:val="en-US"/>
        </w:rPr>
        <w:t xml:space="preserve">Flynn, S., Brown, J. Johnson, A. &amp; Rodger, S. (2011). Barriers to Education for the Marginalized Adult Learner, Alberta Journal of the Educational Research 57(1), 43-58. </w:t>
      </w:r>
    </w:p>
    <w:p w14:paraId="7DF23D1D" w14:textId="2D097965" w:rsidR="007B4B1A" w:rsidRDefault="007B4B1A" w:rsidP="007B4B1A">
      <w:pPr>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 xml:space="preserve">Hägerström, J. (2002). Genus, etnicitet och klass – inte det ena utan de andra, I Hägerström, J., Petersson, A., Plantin, H. och </w:t>
      </w:r>
      <w:proofErr w:type="spellStart"/>
      <w:r w:rsidRPr="00C57CDA">
        <w:rPr>
          <w:rFonts w:asciiTheme="minorHAnsi" w:hAnsiTheme="minorHAnsi" w:cstheme="minorHAnsi"/>
          <w:color w:val="000000" w:themeColor="text1"/>
          <w:sz w:val="24"/>
          <w:szCs w:val="24"/>
        </w:rPr>
        <w:t>Yebibo</w:t>
      </w:r>
      <w:proofErr w:type="spellEnd"/>
      <w:r w:rsidRPr="00C57CDA">
        <w:rPr>
          <w:rFonts w:asciiTheme="minorHAnsi" w:hAnsiTheme="minorHAnsi" w:cstheme="minorHAnsi"/>
          <w:color w:val="000000" w:themeColor="text1"/>
          <w:sz w:val="24"/>
          <w:szCs w:val="24"/>
        </w:rPr>
        <w:t xml:space="preserve">, B. I </w:t>
      </w:r>
      <w:r w:rsidRPr="00C57CDA">
        <w:rPr>
          <w:rFonts w:asciiTheme="minorHAnsi" w:hAnsiTheme="minorHAnsi" w:cstheme="minorHAnsi"/>
          <w:i/>
          <w:color w:val="000000" w:themeColor="text1"/>
          <w:sz w:val="24"/>
          <w:szCs w:val="24"/>
        </w:rPr>
        <w:t>Mångkulturalism i teori och praktik,</w:t>
      </w:r>
      <w:r w:rsidRPr="00C57CDA">
        <w:rPr>
          <w:rFonts w:asciiTheme="minorHAnsi" w:hAnsiTheme="minorHAnsi" w:cstheme="minorHAnsi"/>
          <w:color w:val="000000" w:themeColor="text1"/>
          <w:sz w:val="24"/>
          <w:szCs w:val="24"/>
        </w:rPr>
        <w:t xml:space="preserve"> s. </w:t>
      </w:r>
      <w:proofErr w:type="gramStart"/>
      <w:r w:rsidRPr="00C57CDA">
        <w:rPr>
          <w:rFonts w:asciiTheme="minorHAnsi" w:hAnsiTheme="minorHAnsi" w:cstheme="minorHAnsi"/>
          <w:color w:val="000000" w:themeColor="text1"/>
          <w:sz w:val="24"/>
          <w:szCs w:val="24"/>
        </w:rPr>
        <w:t>7-24</w:t>
      </w:r>
      <w:proofErr w:type="gramEnd"/>
      <w:r w:rsidRPr="00C57CDA">
        <w:rPr>
          <w:rFonts w:asciiTheme="minorHAnsi" w:hAnsiTheme="minorHAnsi" w:cstheme="minorHAnsi"/>
          <w:color w:val="000000" w:themeColor="text1"/>
          <w:sz w:val="24"/>
          <w:szCs w:val="24"/>
        </w:rPr>
        <w:t xml:space="preserve">. </w:t>
      </w:r>
    </w:p>
    <w:p w14:paraId="7AEA3069" w14:textId="0220AF50" w:rsidR="00AB643C" w:rsidRPr="00A81A6C" w:rsidRDefault="00AB643C" w:rsidP="007B4B1A">
      <w:pPr>
        <w:ind w:left="284" w:hanging="284"/>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rPr>
        <w:t xml:space="preserve">Lundberg, M. &amp; Larsson, S. (2010). Studiecirkelledares beprövade erfarenheter. </w:t>
      </w:r>
      <w:proofErr w:type="spellStart"/>
      <w:r w:rsidRPr="00A81A6C">
        <w:rPr>
          <w:rFonts w:asciiTheme="minorHAnsi" w:hAnsiTheme="minorHAnsi" w:cstheme="minorHAnsi"/>
          <w:color w:val="000000" w:themeColor="text1"/>
          <w:sz w:val="24"/>
          <w:szCs w:val="24"/>
          <w:lang w:val="en-US"/>
        </w:rPr>
        <w:t>Bildningsförbundet</w:t>
      </w:r>
      <w:proofErr w:type="spellEnd"/>
      <w:r w:rsidRPr="00A81A6C">
        <w:rPr>
          <w:rFonts w:asciiTheme="minorHAnsi" w:hAnsiTheme="minorHAnsi" w:cstheme="minorHAnsi"/>
          <w:color w:val="000000" w:themeColor="text1"/>
          <w:sz w:val="24"/>
          <w:szCs w:val="24"/>
          <w:lang w:val="en-US"/>
        </w:rPr>
        <w:t xml:space="preserve"> </w:t>
      </w:r>
      <w:proofErr w:type="spellStart"/>
      <w:r w:rsidRPr="00A81A6C">
        <w:rPr>
          <w:rFonts w:asciiTheme="minorHAnsi" w:hAnsiTheme="minorHAnsi" w:cstheme="minorHAnsi"/>
          <w:color w:val="000000" w:themeColor="text1"/>
          <w:sz w:val="24"/>
          <w:szCs w:val="24"/>
          <w:lang w:val="en-US"/>
        </w:rPr>
        <w:t>Östergötland</w:t>
      </w:r>
      <w:proofErr w:type="spellEnd"/>
      <w:r w:rsidRPr="00A81A6C">
        <w:rPr>
          <w:rFonts w:asciiTheme="minorHAnsi" w:hAnsiTheme="minorHAnsi" w:cstheme="minorHAnsi"/>
          <w:color w:val="000000" w:themeColor="text1"/>
          <w:sz w:val="24"/>
          <w:szCs w:val="24"/>
          <w:lang w:val="en-US"/>
        </w:rPr>
        <w:t xml:space="preserve">. </w:t>
      </w:r>
    </w:p>
    <w:p w14:paraId="0CB371F1" w14:textId="36C399CD" w:rsidR="00D565A0" w:rsidRPr="00C57CDA" w:rsidRDefault="00D565A0" w:rsidP="00D565A0">
      <w:pPr>
        <w:ind w:left="426" w:hanging="426"/>
        <w:rPr>
          <w:color w:val="000000" w:themeColor="text1"/>
          <w:sz w:val="24"/>
          <w:szCs w:val="24"/>
          <w:lang w:val="en-US"/>
        </w:rPr>
      </w:pPr>
      <w:r w:rsidRPr="00A81A6C">
        <w:rPr>
          <w:rStyle w:val="spellingerror"/>
          <w:color w:val="000000" w:themeColor="text1"/>
          <w:sz w:val="24"/>
          <w:szCs w:val="24"/>
          <w:shd w:val="clear" w:color="auto" w:fill="FFFFFF"/>
          <w:lang w:val="en-US"/>
        </w:rPr>
        <w:t>Merriam</w:t>
      </w:r>
      <w:r w:rsidRPr="00A81A6C">
        <w:rPr>
          <w:rStyle w:val="normaltextrun"/>
          <w:color w:val="000000" w:themeColor="text1"/>
          <w:sz w:val="24"/>
          <w:szCs w:val="24"/>
          <w:shd w:val="clear" w:color="auto" w:fill="FFFFFF"/>
          <w:lang w:val="en-US"/>
        </w:rPr>
        <w:t xml:space="preserve">, S. B. (2018). </w:t>
      </w:r>
      <w:r w:rsidRPr="00C57CDA">
        <w:rPr>
          <w:rStyle w:val="normaltextrun"/>
          <w:color w:val="000000" w:themeColor="text1"/>
          <w:sz w:val="24"/>
          <w:szCs w:val="24"/>
          <w:shd w:val="clear" w:color="auto" w:fill="FFFFFF"/>
          <w:lang w:val="en-US"/>
        </w:rPr>
        <w:t>Adult </w:t>
      </w:r>
      <w:r w:rsidRPr="00C57CDA">
        <w:rPr>
          <w:rStyle w:val="spellingerror"/>
          <w:color w:val="000000" w:themeColor="text1"/>
          <w:sz w:val="24"/>
          <w:szCs w:val="24"/>
          <w:shd w:val="clear" w:color="auto" w:fill="FFFFFF"/>
          <w:lang w:val="en-US"/>
        </w:rPr>
        <w:t>learning</w:t>
      </w:r>
      <w:r w:rsidRPr="00C57CDA">
        <w:rPr>
          <w:rStyle w:val="normaltextrun"/>
          <w:color w:val="000000" w:themeColor="text1"/>
          <w:sz w:val="24"/>
          <w:szCs w:val="24"/>
          <w:shd w:val="clear" w:color="auto" w:fill="FFFFFF"/>
          <w:lang w:val="en-US"/>
        </w:rPr>
        <w:t> </w:t>
      </w:r>
      <w:r w:rsidRPr="00C57CDA">
        <w:rPr>
          <w:rStyle w:val="spellingerror"/>
          <w:color w:val="000000" w:themeColor="text1"/>
          <w:sz w:val="24"/>
          <w:szCs w:val="24"/>
          <w:shd w:val="clear" w:color="auto" w:fill="FFFFFF"/>
          <w:lang w:val="en-US"/>
        </w:rPr>
        <w:t>theory</w:t>
      </w:r>
      <w:r w:rsidRPr="00C57CDA">
        <w:rPr>
          <w:rStyle w:val="normaltextrun"/>
          <w:color w:val="000000" w:themeColor="text1"/>
          <w:sz w:val="24"/>
          <w:szCs w:val="24"/>
          <w:shd w:val="clear" w:color="auto" w:fill="FFFFFF"/>
          <w:lang w:val="en-US"/>
        </w:rPr>
        <w:t>: Evolution and </w:t>
      </w:r>
      <w:r w:rsidRPr="00C57CDA">
        <w:rPr>
          <w:rStyle w:val="spellingerror"/>
          <w:color w:val="000000" w:themeColor="text1"/>
          <w:sz w:val="24"/>
          <w:szCs w:val="24"/>
          <w:shd w:val="clear" w:color="auto" w:fill="FFFFFF"/>
          <w:lang w:val="en-US"/>
        </w:rPr>
        <w:t>future</w:t>
      </w:r>
      <w:r w:rsidRPr="00C57CDA">
        <w:rPr>
          <w:rStyle w:val="normaltextrun"/>
          <w:color w:val="000000" w:themeColor="text1"/>
          <w:sz w:val="24"/>
          <w:szCs w:val="24"/>
          <w:shd w:val="clear" w:color="auto" w:fill="FFFFFF"/>
          <w:lang w:val="en-US"/>
        </w:rPr>
        <w:t> </w:t>
      </w:r>
      <w:r w:rsidRPr="00C57CDA">
        <w:rPr>
          <w:rStyle w:val="spellingerror"/>
          <w:color w:val="000000" w:themeColor="text1"/>
          <w:sz w:val="24"/>
          <w:szCs w:val="24"/>
          <w:shd w:val="clear" w:color="auto" w:fill="FFFFFF"/>
          <w:lang w:val="en-US"/>
        </w:rPr>
        <w:t>directions</w:t>
      </w:r>
      <w:r w:rsidRPr="00C57CDA">
        <w:rPr>
          <w:rStyle w:val="normaltextrun"/>
          <w:color w:val="000000" w:themeColor="text1"/>
          <w:sz w:val="24"/>
          <w:szCs w:val="24"/>
          <w:shd w:val="clear" w:color="auto" w:fill="FFFFFF"/>
          <w:lang w:val="en-US"/>
        </w:rPr>
        <w:t>. In </w:t>
      </w:r>
      <w:r w:rsidRPr="00C57CDA">
        <w:rPr>
          <w:rStyle w:val="normaltextrun"/>
          <w:i/>
          <w:iCs/>
          <w:color w:val="000000" w:themeColor="text1"/>
          <w:sz w:val="24"/>
          <w:szCs w:val="24"/>
          <w:shd w:val="clear" w:color="auto" w:fill="FFFFFF"/>
          <w:lang w:val="en-US"/>
        </w:rPr>
        <w:t>Contemporary </w:t>
      </w:r>
      <w:r w:rsidRPr="00C57CDA">
        <w:rPr>
          <w:rStyle w:val="spellingerror"/>
          <w:i/>
          <w:iCs/>
          <w:color w:val="000000" w:themeColor="text1"/>
          <w:sz w:val="24"/>
          <w:szCs w:val="24"/>
          <w:shd w:val="clear" w:color="auto" w:fill="FFFFFF"/>
          <w:lang w:val="en-US"/>
        </w:rPr>
        <w:t>theories</w:t>
      </w:r>
      <w:r w:rsidRPr="00C57CDA">
        <w:rPr>
          <w:rStyle w:val="normaltextrun"/>
          <w:i/>
          <w:iCs/>
          <w:color w:val="000000" w:themeColor="text1"/>
          <w:sz w:val="24"/>
          <w:szCs w:val="24"/>
          <w:shd w:val="clear" w:color="auto" w:fill="FFFFFF"/>
          <w:lang w:val="en-US"/>
        </w:rPr>
        <w:t> </w:t>
      </w:r>
      <w:r w:rsidRPr="00C57CDA">
        <w:rPr>
          <w:rStyle w:val="spellingerror"/>
          <w:i/>
          <w:iCs/>
          <w:color w:val="000000" w:themeColor="text1"/>
          <w:sz w:val="24"/>
          <w:szCs w:val="24"/>
          <w:shd w:val="clear" w:color="auto" w:fill="FFFFFF"/>
          <w:lang w:val="en-US"/>
        </w:rPr>
        <w:t>of</w:t>
      </w:r>
      <w:r w:rsidRPr="00C57CDA">
        <w:rPr>
          <w:rStyle w:val="normaltextrun"/>
          <w:i/>
          <w:iCs/>
          <w:color w:val="000000" w:themeColor="text1"/>
          <w:sz w:val="24"/>
          <w:szCs w:val="24"/>
          <w:shd w:val="clear" w:color="auto" w:fill="FFFFFF"/>
          <w:lang w:val="en-US"/>
        </w:rPr>
        <w:t> </w:t>
      </w:r>
      <w:r w:rsidRPr="00C57CDA">
        <w:rPr>
          <w:rStyle w:val="spellingerror"/>
          <w:i/>
          <w:iCs/>
          <w:color w:val="000000" w:themeColor="text1"/>
          <w:sz w:val="24"/>
          <w:szCs w:val="24"/>
          <w:shd w:val="clear" w:color="auto" w:fill="FFFFFF"/>
          <w:lang w:val="en-US"/>
        </w:rPr>
        <w:t>learning</w:t>
      </w:r>
      <w:r w:rsidRPr="00C57CDA">
        <w:rPr>
          <w:rStyle w:val="normaltextrun"/>
          <w:color w:val="000000" w:themeColor="text1"/>
          <w:sz w:val="24"/>
          <w:szCs w:val="24"/>
          <w:shd w:val="clear" w:color="auto" w:fill="FFFFFF"/>
          <w:lang w:val="en-US"/>
        </w:rPr>
        <w:t> (</w:t>
      </w:r>
      <w:r w:rsidRPr="00C57CDA">
        <w:rPr>
          <w:rStyle w:val="spellingerror"/>
          <w:color w:val="000000" w:themeColor="text1"/>
          <w:sz w:val="24"/>
          <w:szCs w:val="24"/>
          <w:shd w:val="clear" w:color="auto" w:fill="FFFFFF"/>
          <w:lang w:val="en-US"/>
        </w:rPr>
        <w:t>pp</w:t>
      </w:r>
      <w:r w:rsidRPr="00C57CDA">
        <w:rPr>
          <w:rStyle w:val="normaltextrun"/>
          <w:color w:val="000000" w:themeColor="text1"/>
          <w:sz w:val="24"/>
          <w:szCs w:val="24"/>
          <w:shd w:val="clear" w:color="auto" w:fill="FFFFFF"/>
          <w:lang w:val="en-US"/>
        </w:rPr>
        <w:t>. </w:t>
      </w:r>
      <w:r w:rsidRPr="00C57CDA">
        <w:rPr>
          <w:rStyle w:val="contextualspellingandgrammarerror"/>
          <w:color w:val="000000" w:themeColor="text1"/>
          <w:sz w:val="24"/>
          <w:szCs w:val="24"/>
          <w:shd w:val="clear" w:color="auto" w:fill="FFFFFF"/>
          <w:lang w:val="en-US"/>
        </w:rPr>
        <w:t>83-96</w:t>
      </w:r>
      <w:r w:rsidRPr="00C57CDA">
        <w:rPr>
          <w:rStyle w:val="normaltextrun"/>
          <w:color w:val="000000" w:themeColor="text1"/>
          <w:sz w:val="24"/>
          <w:szCs w:val="24"/>
          <w:shd w:val="clear" w:color="auto" w:fill="FFFFFF"/>
          <w:lang w:val="en-US"/>
        </w:rPr>
        <w:t>). Routledge.</w:t>
      </w:r>
      <w:r w:rsidRPr="00C57CDA">
        <w:rPr>
          <w:rStyle w:val="eop"/>
          <w:color w:val="000000" w:themeColor="text1"/>
          <w:sz w:val="24"/>
          <w:szCs w:val="24"/>
          <w:shd w:val="clear" w:color="auto" w:fill="FFFFFF"/>
          <w:lang w:val="en-US"/>
        </w:rPr>
        <w:t> </w:t>
      </w:r>
    </w:p>
    <w:p w14:paraId="4681B661" w14:textId="316F247E" w:rsidR="008C3275" w:rsidRPr="00C57CDA" w:rsidRDefault="008C3275" w:rsidP="008C3275">
      <w:pPr>
        <w:ind w:left="284" w:hanging="284"/>
        <w:rPr>
          <w:rFonts w:asciiTheme="minorHAnsi" w:hAnsiTheme="minorHAnsi" w:cstheme="minorHAnsi"/>
          <w:color w:val="000000" w:themeColor="text1"/>
          <w:sz w:val="24"/>
          <w:szCs w:val="24"/>
        </w:rPr>
      </w:pPr>
      <w:proofErr w:type="spellStart"/>
      <w:r w:rsidRPr="00C57CDA">
        <w:rPr>
          <w:rFonts w:asciiTheme="minorHAnsi" w:hAnsiTheme="minorHAnsi" w:cstheme="minorHAnsi"/>
          <w:color w:val="000000" w:themeColor="text1"/>
          <w:sz w:val="24"/>
          <w:szCs w:val="24"/>
        </w:rPr>
        <w:t>Nilholm</w:t>
      </w:r>
      <w:proofErr w:type="spellEnd"/>
      <w:r w:rsidRPr="00C57CDA">
        <w:rPr>
          <w:rFonts w:asciiTheme="minorHAnsi" w:hAnsiTheme="minorHAnsi" w:cstheme="minorHAnsi"/>
          <w:color w:val="000000" w:themeColor="text1"/>
          <w:sz w:val="24"/>
          <w:szCs w:val="24"/>
        </w:rPr>
        <w:t>, C. (2007).</w:t>
      </w:r>
      <w:r w:rsidR="00370E93" w:rsidRPr="00C57CDA">
        <w:rPr>
          <w:rFonts w:asciiTheme="minorHAnsi" w:hAnsiTheme="minorHAnsi" w:cstheme="minorHAnsi"/>
          <w:color w:val="000000" w:themeColor="text1"/>
          <w:sz w:val="24"/>
          <w:szCs w:val="24"/>
        </w:rPr>
        <w:t xml:space="preserve"> </w:t>
      </w:r>
      <w:r w:rsidRPr="00C57CDA">
        <w:rPr>
          <w:rFonts w:asciiTheme="minorHAnsi" w:hAnsiTheme="minorHAnsi" w:cstheme="minorHAnsi"/>
          <w:color w:val="000000" w:themeColor="text1"/>
          <w:sz w:val="24"/>
          <w:szCs w:val="24"/>
        </w:rPr>
        <w:t>Perspektiv på specialpedagogik. Lun</w:t>
      </w:r>
      <w:r w:rsidR="00DF7775" w:rsidRPr="00C57CDA">
        <w:rPr>
          <w:rFonts w:asciiTheme="minorHAnsi" w:hAnsiTheme="minorHAnsi" w:cstheme="minorHAnsi"/>
          <w:color w:val="000000" w:themeColor="text1"/>
          <w:sz w:val="24"/>
          <w:szCs w:val="24"/>
        </w:rPr>
        <w:t>d:</w:t>
      </w:r>
      <w:r w:rsidRPr="00C57CDA">
        <w:rPr>
          <w:rFonts w:asciiTheme="minorHAnsi" w:hAnsiTheme="minorHAnsi" w:cstheme="minorHAnsi"/>
          <w:color w:val="000000" w:themeColor="text1"/>
          <w:sz w:val="24"/>
          <w:szCs w:val="24"/>
        </w:rPr>
        <w:t xml:space="preserve"> Studentlitteratur. s. </w:t>
      </w:r>
      <w:proofErr w:type="gramStart"/>
      <w:r w:rsidRPr="00C57CDA">
        <w:rPr>
          <w:rFonts w:asciiTheme="minorHAnsi" w:hAnsiTheme="minorHAnsi" w:cstheme="minorHAnsi"/>
          <w:color w:val="000000" w:themeColor="text1"/>
          <w:sz w:val="24"/>
          <w:szCs w:val="24"/>
        </w:rPr>
        <w:t>20-23</w:t>
      </w:r>
      <w:proofErr w:type="gramEnd"/>
      <w:r w:rsidR="00DF7775" w:rsidRPr="00C57CDA">
        <w:rPr>
          <w:rFonts w:asciiTheme="minorHAnsi" w:hAnsiTheme="minorHAnsi" w:cstheme="minorHAnsi"/>
          <w:color w:val="000000" w:themeColor="text1"/>
          <w:sz w:val="24"/>
          <w:szCs w:val="24"/>
        </w:rPr>
        <w:t>.</w:t>
      </w:r>
    </w:p>
    <w:p w14:paraId="707BCB8E" w14:textId="2AECE15B" w:rsidR="00CE3507" w:rsidRPr="00C57CDA" w:rsidRDefault="00CE3507" w:rsidP="00CE3507">
      <w:pPr>
        <w:ind w:left="284" w:hanging="284"/>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 xml:space="preserve">Paldanius, S. (2006). Att delta eller att inte delta, är det frågan. Larsson, S., &amp; Olsson, L.-E.    (2006). </w:t>
      </w:r>
      <w:r w:rsidRPr="00C57CDA">
        <w:rPr>
          <w:rFonts w:asciiTheme="minorHAnsi" w:hAnsiTheme="minorHAnsi" w:cstheme="minorHAnsi"/>
          <w:i/>
          <w:iCs/>
          <w:color w:val="000000" w:themeColor="text1"/>
          <w:sz w:val="24"/>
          <w:szCs w:val="24"/>
        </w:rPr>
        <w:t>Om vuxnas studier.</w:t>
      </w:r>
      <w:r w:rsidRPr="00C57CDA">
        <w:rPr>
          <w:rFonts w:asciiTheme="minorHAnsi" w:hAnsiTheme="minorHAnsi" w:cstheme="minorHAnsi"/>
          <w:color w:val="000000" w:themeColor="text1"/>
          <w:sz w:val="24"/>
          <w:szCs w:val="24"/>
        </w:rPr>
        <w:t xml:space="preserve"> Lund: Studentlitteratur.</w:t>
      </w:r>
    </w:p>
    <w:p w14:paraId="5C8E2119" w14:textId="77777777" w:rsidR="00F96415" w:rsidRDefault="00F96415" w:rsidP="00CE3507">
      <w:pPr>
        <w:ind w:left="284" w:hanging="284"/>
        <w:rPr>
          <w:rFonts w:asciiTheme="minorHAnsi" w:hAnsiTheme="minorHAnsi" w:cstheme="minorHAnsi"/>
          <w:color w:val="000000" w:themeColor="text1"/>
          <w:sz w:val="24"/>
          <w:szCs w:val="24"/>
        </w:rPr>
      </w:pPr>
    </w:p>
    <w:p w14:paraId="668E0019" w14:textId="33F3B7EA" w:rsidR="00DA1B51" w:rsidRPr="00DA1B51" w:rsidRDefault="00DA1B51" w:rsidP="00CE3507">
      <w:pPr>
        <w:ind w:left="284" w:hanging="284"/>
        <w:rPr>
          <w:rFonts w:asciiTheme="minorHAnsi" w:hAnsiTheme="minorHAnsi" w:cstheme="minorHAnsi"/>
          <w:b/>
          <w:bCs/>
          <w:color w:val="000000" w:themeColor="text1"/>
          <w:sz w:val="24"/>
          <w:szCs w:val="24"/>
        </w:rPr>
      </w:pPr>
      <w:r w:rsidRPr="00DA1B51">
        <w:rPr>
          <w:rFonts w:asciiTheme="minorHAnsi" w:hAnsiTheme="minorHAnsi" w:cstheme="minorHAnsi"/>
          <w:b/>
          <w:bCs/>
          <w:color w:val="000000" w:themeColor="text1"/>
          <w:sz w:val="24"/>
          <w:szCs w:val="24"/>
        </w:rPr>
        <w:t xml:space="preserve">Video: </w:t>
      </w:r>
    </w:p>
    <w:p w14:paraId="00893618" w14:textId="6C2375AF" w:rsidR="00F96415" w:rsidRPr="00C57CDA" w:rsidRDefault="00000000" w:rsidP="00F96415">
      <w:pPr>
        <w:rPr>
          <w:rFonts w:asciiTheme="minorHAnsi" w:hAnsiTheme="minorHAnsi" w:cstheme="minorHAnsi"/>
          <w:color w:val="000000" w:themeColor="text1"/>
          <w:sz w:val="24"/>
          <w:szCs w:val="24"/>
          <w:u w:val="single"/>
        </w:rPr>
      </w:pPr>
      <w:hyperlink r:id="rId28" w:history="1">
        <w:r w:rsidR="00F96415" w:rsidRPr="00C57CDA">
          <w:rPr>
            <w:rStyle w:val="Hyperlnk"/>
            <w:rFonts w:asciiTheme="minorHAnsi" w:hAnsiTheme="minorHAnsi" w:cstheme="minorHAnsi"/>
            <w:color w:val="000000" w:themeColor="text1"/>
            <w:sz w:val="24"/>
            <w:szCs w:val="24"/>
          </w:rPr>
          <w:t>https://urplay.se/program/176736-larandets-idehistoria-vad-ar-kunskap</w:t>
        </w:r>
      </w:hyperlink>
      <w:r w:rsidR="001428B5" w:rsidRPr="00C57CDA">
        <w:rPr>
          <w:rFonts w:asciiTheme="minorHAnsi" w:hAnsiTheme="minorHAnsi" w:cstheme="minorHAnsi"/>
          <w:color w:val="000000" w:themeColor="text1"/>
          <w:sz w:val="24"/>
          <w:szCs w:val="24"/>
          <w:u w:val="single"/>
        </w:rPr>
        <w:t xml:space="preserve"> </w:t>
      </w:r>
    </w:p>
    <w:p w14:paraId="3F2E1210" w14:textId="77777777" w:rsidR="00F96415" w:rsidRPr="00C57CDA" w:rsidRDefault="00F96415" w:rsidP="00CE3507">
      <w:pPr>
        <w:ind w:left="284" w:hanging="284"/>
        <w:rPr>
          <w:rFonts w:asciiTheme="minorHAnsi" w:hAnsiTheme="minorHAnsi" w:cstheme="minorHAnsi"/>
          <w:color w:val="000000" w:themeColor="text1"/>
          <w:sz w:val="24"/>
          <w:szCs w:val="24"/>
        </w:rPr>
      </w:pPr>
    </w:p>
    <w:p w14:paraId="202D7012" w14:textId="77777777" w:rsidR="00F96415" w:rsidRPr="00C57CDA" w:rsidRDefault="00F96415" w:rsidP="00F96415">
      <w:pPr>
        <w:widowControl w:val="0"/>
        <w:autoSpaceDE w:val="0"/>
        <w:autoSpaceDN w:val="0"/>
        <w:adjustRightInd w:val="0"/>
        <w:rPr>
          <w:rFonts w:asciiTheme="minorHAnsi" w:hAnsiTheme="minorHAnsi" w:cstheme="minorHAnsi"/>
          <w:b/>
          <w:bCs/>
          <w:i/>
          <w:iCs/>
          <w:color w:val="000000" w:themeColor="text1"/>
          <w:sz w:val="24"/>
          <w:szCs w:val="24"/>
        </w:rPr>
      </w:pPr>
      <w:r w:rsidRPr="00C57CDA">
        <w:rPr>
          <w:rFonts w:asciiTheme="minorHAnsi" w:hAnsiTheme="minorHAnsi" w:cstheme="minorHAnsi"/>
          <w:b/>
          <w:bCs/>
          <w:i/>
          <w:iCs/>
          <w:color w:val="000000" w:themeColor="text1"/>
          <w:sz w:val="24"/>
          <w:szCs w:val="24"/>
        </w:rPr>
        <w:t>Valbar litteratur</w:t>
      </w:r>
    </w:p>
    <w:p w14:paraId="0A313424" w14:textId="77777777" w:rsidR="00F96415" w:rsidRPr="00C57CDA" w:rsidRDefault="00F96415" w:rsidP="00F96415">
      <w:pPr>
        <w:widowControl w:val="0"/>
        <w:autoSpaceDE w:val="0"/>
        <w:autoSpaceDN w:val="0"/>
        <w:adjustRightInd w:val="0"/>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Sjöström, J. &amp; Tyson, R. (2022). Didaktik för lärande och bildning. Liber</w:t>
      </w:r>
    </w:p>
    <w:p w14:paraId="2FA59F68" w14:textId="0723DF85" w:rsidR="004263E7" w:rsidRPr="00C57CDA" w:rsidRDefault="00DA1B51" w:rsidP="00501EC2">
      <w:pPr>
        <w:ind w:left="284" w:hanging="284"/>
        <w:rPr>
          <w:rFonts w:asciiTheme="minorHAnsi" w:hAnsiTheme="minorHAnsi" w:cstheme="minorHAnsi"/>
          <w:color w:val="000000" w:themeColor="text1"/>
          <w:sz w:val="24"/>
          <w:szCs w:val="24"/>
        </w:rPr>
      </w:pPr>
      <w:r w:rsidRPr="00C57CDA">
        <w:rPr>
          <w:rFonts w:ascii="AppleSystemUIFont" w:hAnsi="AppleSystemUIFont" w:cs="AppleSystemUIFont"/>
          <w:color w:val="000000" w:themeColor="text1"/>
          <w:sz w:val="24"/>
          <w:szCs w:val="24"/>
        </w:rPr>
        <w:t>Gustavsson, B. (2002). </w:t>
      </w:r>
      <w:r w:rsidRPr="00C57CDA">
        <w:rPr>
          <w:rFonts w:ascii="AppleSystemUIFontItalic" w:hAnsi="AppleSystemUIFontItalic" w:cs="AppleSystemUIFontItalic"/>
          <w:i/>
          <w:iCs/>
          <w:color w:val="000000" w:themeColor="text1"/>
          <w:sz w:val="24"/>
          <w:szCs w:val="24"/>
        </w:rPr>
        <w:t>Vad är </w:t>
      </w:r>
      <w:proofErr w:type="gramStart"/>
      <w:r w:rsidRPr="00C57CDA">
        <w:rPr>
          <w:rFonts w:ascii="AppleSystemUIFontItalic" w:hAnsi="AppleSystemUIFontItalic" w:cs="AppleSystemUIFontItalic"/>
          <w:i/>
          <w:iCs/>
          <w:color w:val="000000" w:themeColor="text1"/>
          <w:sz w:val="24"/>
          <w:szCs w:val="24"/>
        </w:rPr>
        <w:t>kunskap?:</w:t>
      </w:r>
      <w:proofErr w:type="gramEnd"/>
      <w:r w:rsidRPr="00C57CDA">
        <w:rPr>
          <w:rFonts w:ascii="AppleSystemUIFontItalic" w:hAnsi="AppleSystemUIFontItalic" w:cs="AppleSystemUIFontItalic"/>
          <w:i/>
          <w:iCs/>
          <w:color w:val="000000" w:themeColor="text1"/>
          <w:sz w:val="24"/>
          <w:szCs w:val="24"/>
        </w:rPr>
        <w:t> en diskussion om praktisk och teoretisk kunskap. </w:t>
      </w:r>
      <w:r w:rsidRPr="00C57CDA">
        <w:rPr>
          <w:rFonts w:ascii="AppleSystemUIFont" w:hAnsi="AppleSystemUIFont" w:cs="AppleSystemUIFont"/>
          <w:color w:val="000000" w:themeColor="text1"/>
          <w:sz w:val="24"/>
          <w:szCs w:val="24"/>
        </w:rPr>
        <w:t xml:space="preserve">Stockholm: Statens skolverk. </w:t>
      </w:r>
    </w:p>
    <w:p w14:paraId="796BFCF4" w14:textId="77777777" w:rsidR="004263E7" w:rsidRPr="00C57CDA" w:rsidRDefault="004263E7" w:rsidP="004263E7">
      <w:pPr>
        <w:rPr>
          <w:rFonts w:asciiTheme="minorHAnsi" w:hAnsiTheme="minorHAnsi" w:cstheme="minorHAnsi"/>
          <w:color w:val="000000" w:themeColor="text1"/>
          <w:sz w:val="24"/>
          <w:szCs w:val="24"/>
        </w:rPr>
      </w:pPr>
    </w:p>
    <w:p w14:paraId="666A54E6" w14:textId="542523BE" w:rsidR="007B4B1A" w:rsidRPr="00C57CDA" w:rsidRDefault="008E30C1" w:rsidP="007B4B1A">
      <w:pPr>
        <w:widowControl w:val="0"/>
        <w:autoSpaceDE w:val="0"/>
        <w:autoSpaceDN w:val="0"/>
        <w:adjustRightInd w:val="0"/>
        <w:rPr>
          <w:rFonts w:asciiTheme="minorHAnsi" w:hAnsiTheme="minorHAnsi" w:cstheme="minorHAnsi"/>
          <w:color w:val="000000" w:themeColor="text1"/>
          <w:sz w:val="24"/>
          <w:szCs w:val="24"/>
        </w:rPr>
      </w:pPr>
      <w:r w:rsidRPr="00C57CDA">
        <w:rPr>
          <w:rFonts w:asciiTheme="minorHAnsi" w:hAnsiTheme="minorHAnsi" w:cstheme="minorHAnsi"/>
          <w:color w:val="000000" w:themeColor="text1"/>
          <w:sz w:val="24"/>
          <w:szCs w:val="24"/>
        </w:rPr>
        <w:t>D</w:t>
      </w:r>
      <w:r w:rsidR="007B4B1A" w:rsidRPr="00C57CDA">
        <w:rPr>
          <w:rFonts w:asciiTheme="minorHAnsi" w:hAnsiTheme="minorHAnsi" w:cstheme="minorHAnsi"/>
          <w:color w:val="000000" w:themeColor="text1"/>
          <w:sz w:val="24"/>
          <w:szCs w:val="24"/>
        </w:rPr>
        <w:t xml:space="preserve">et </w:t>
      </w:r>
      <w:r w:rsidRPr="00C57CDA">
        <w:rPr>
          <w:rFonts w:asciiTheme="minorHAnsi" w:hAnsiTheme="minorHAnsi" w:cstheme="minorHAnsi"/>
          <w:color w:val="000000" w:themeColor="text1"/>
          <w:sz w:val="24"/>
          <w:szCs w:val="24"/>
        </w:rPr>
        <w:t xml:space="preserve">kan eventuellt </w:t>
      </w:r>
      <w:r w:rsidR="007B4B1A" w:rsidRPr="00C57CDA">
        <w:rPr>
          <w:rFonts w:asciiTheme="minorHAnsi" w:hAnsiTheme="minorHAnsi" w:cstheme="minorHAnsi"/>
          <w:color w:val="000000" w:themeColor="text1"/>
          <w:sz w:val="24"/>
          <w:szCs w:val="24"/>
        </w:rPr>
        <w:t xml:space="preserve">tillkomma </w:t>
      </w:r>
      <w:r w:rsidR="008C3275" w:rsidRPr="00C57CDA">
        <w:rPr>
          <w:rFonts w:asciiTheme="minorHAnsi" w:hAnsiTheme="minorHAnsi" w:cstheme="minorHAnsi"/>
          <w:color w:val="000000" w:themeColor="text1"/>
          <w:sz w:val="24"/>
          <w:szCs w:val="24"/>
        </w:rPr>
        <w:t>någon ytterligare kortare text</w:t>
      </w:r>
      <w:r w:rsidR="007B4B1A" w:rsidRPr="00C57CDA">
        <w:rPr>
          <w:rFonts w:asciiTheme="minorHAnsi" w:hAnsiTheme="minorHAnsi" w:cstheme="minorHAnsi"/>
          <w:color w:val="000000" w:themeColor="text1"/>
          <w:sz w:val="24"/>
          <w:szCs w:val="24"/>
        </w:rPr>
        <w:t xml:space="preserve"> som går att komma åt via nätet eller delas ut vid träffarna.</w:t>
      </w:r>
    </w:p>
    <w:p w14:paraId="79FB0267" w14:textId="047534D9" w:rsidR="00842A96" w:rsidRPr="00AB643C" w:rsidRDefault="00842A96" w:rsidP="00710601">
      <w:pPr>
        <w:rPr>
          <w:rFonts w:asciiTheme="minorHAnsi" w:hAnsiTheme="minorHAnsi" w:cstheme="minorHAnsi"/>
          <w:color w:val="000000" w:themeColor="text1"/>
        </w:rPr>
      </w:pPr>
    </w:p>
    <w:sectPr w:rsidR="00842A96" w:rsidRPr="00AB643C" w:rsidSect="001C2902">
      <w:footerReference w:type="even" r:id="rId29"/>
      <w:footerReference w:type="default" r:id="rId3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7C26" w14:textId="77777777" w:rsidR="00285AE0" w:rsidRDefault="00285AE0" w:rsidP="001C2902">
      <w:r>
        <w:separator/>
      </w:r>
    </w:p>
  </w:endnote>
  <w:endnote w:type="continuationSeparator" w:id="0">
    <w:p w14:paraId="2677701D" w14:textId="77777777" w:rsidR="00285AE0" w:rsidRDefault="00285AE0" w:rsidP="001C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pleSystemUIFont">
    <w:altName w:val="Cambria"/>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B55D" w14:textId="77777777" w:rsidR="001B177F" w:rsidRDefault="001B177F" w:rsidP="00B045BA">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D5A9B09" w14:textId="77777777" w:rsidR="001B177F" w:rsidRDefault="001B17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A4C" w14:textId="77777777" w:rsidR="001B177F" w:rsidRDefault="001B177F" w:rsidP="00B045BA">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35F460EA" w14:textId="77777777" w:rsidR="001B177F" w:rsidRDefault="001B177F">
    <w:pPr>
      <w:pStyle w:val="Sidfot"/>
      <w:jc w:val="center"/>
    </w:pPr>
  </w:p>
  <w:p w14:paraId="7B36B989" w14:textId="77777777" w:rsidR="001B177F" w:rsidRDefault="001B17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84C5" w14:textId="77777777" w:rsidR="00285AE0" w:rsidRDefault="00285AE0" w:rsidP="001C2902">
      <w:r>
        <w:separator/>
      </w:r>
    </w:p>
  </w:footnote>
  <w:footnote w:type="continuationSeparator" w:id="0">
    <w:p w14:paraId="55CF7794" w14:textId="77777777" w:rsidR="00285AE0" w:rsidRDefault="00285AE0" w:rsidP="001C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C0E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E4674"/>
    <w:multiLevelType w:val="hybridMultilevel"/>
    <w:tmpl w:val="0D7A4A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843BD5"/>
    <w:multiLevelType w:val="hybridMultilevel"/>
    <w:tmpl w:val="DC9E3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9A36437"/>
    <w:multiLevelType w:val="hybridMultilevel"/>
    <w:tmpl w:val="CE24EF32"/>
    <w:lvl w:ilvl="0" w:tplc="CBDADE4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1D1DFB"/>
    <w:multiLevelType w:val="hybridMultilevel"/>
    <w:tmpl w:val="13946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5B7136"/>
    <w:multiLevelType w:val="hybridMultilevel"/>
    <w:tmpl w:val="A9B4030A"/>
    <w:lvl w:ilvl="0" w:tplc="5180FB3A">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C52FDC"/>
    <w:multiLevelType w:val="hybridMultilevel"/>
    <w:tmpl w:val="91063C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9E6D0C"/>
    <w:multiLevelType w:val="hybridMultilevel"/>
    <w:tmpl w:val="E92E3A0A"/>
    <w:lvl w:ilvl="0" w:tplc="292E4ACC">
      <w:start w:val="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693A0D"/>
    <w:multiLevelType w:val="hybridMultilevel"/>
    <w:tmpl w:val="9CC49106"/>
    <w:lvl w:ilvl="0" w:tplc="3242663A">
      <w:start w:val="1"/>
      <w:numFmt w:val="bullet"/>
      <w:lvlText w:val="•"/>
      <w:lvlJc w:val="left"/>
      <w:pPr>
        <w:tabs>
          <w:tab w:val="num" w:pos="720"/>
        </w:tabs>
        <w:ind w:left="720" w:hanging="360"/>
      </w:pPr>
      <w:rPr>
        <w:rFonts w:ascii="Arial" w:hAnsi="Arial" w:hint="default"/>
      </w:rPr>
    </w:lvl>
    <w:lvl w:ilvl="1" w:tplc="1D1C0F1C" w:tentative="1">
      <w:start w:val="1"/>
      <w:numFmt w:val="bullet"/>
      <w:lvlText w:val="•"/>
      <w:lvlJc w:val="left"/>
      <w:pPr>
        <w:tabs>
          <w:tab w:val="num" w:pos="1440"/>
        </w:tabs>
        <w:ind w:left="1440" w:hanging="360"/>
      </w:pPr>
      <w:rPr>
        <w:rFonts w:ascii="Arial" w:hAnsi="Arial" w:hint="default"/>
      </w:rPr>
    </w:lvl>
    <w:lvl w:ilvl="2" w:tplc="F0A45DDE" w:tentative="1">
      <w:start w:val="1"/>
      <w:numFmt w:val="bullet"/>
      <w:lvlText w:val="•"/>
      <w:lvlJc w:val="left"/>
      <w:pPr>
        <w:tabs>
          <w:tab w:val="num" w:pos="2160"/>
        </w:tabs>
        <w:ind w:left="2160" w:hanging="360"/>
      </w:pPr>
      <w:rPr>
        <w:rFonts w:ascii="Arial" w:hAnsi="Arial" w:hint="default"/>
      </w:rPr>
    </w:lvl>
    <w:lvl w:ilvl="3" w:tplc="9AF65136" w:tentative="1">
      <w:start w:val="1"/>
      <w:numFmt w:val="bullet"/>
      <w:lvlText w:val="•"/>
      <w:lvlJc w:val="left"/>
      <w:pPr>
        <w:tabs>
          <w:tab w:val="num" w:pos="2880"/>
        </w:tabs>
        <w:ind w:left="2880" w:hanging="360"/>
      </w:pPr>
      <w:rPr>
        <w:rFonts w:ascii="Arial" w:hAnsi="Arial" w:hint="default"/>
      </w:rPr>
    </w:lvl>
    <w:lvl w:ilvl="4" w:tplc="EA86CA6C" w:tentative="1">
      <w:start w:val="1"/>
      <w:numFmt w:val="bullet"/>
      <w:lvlText w:val="•"/>
      <w:lvlJc w:val="left"/>
      <w:pPr>
        <w:tabs>
          <w:tab w:val="num" w:pos="3600"/>
        </w:tabs>
        <w:ind w:left="3600" w:hanging="360"/>
      </w:pPr>
      <w:rPr>
        <w:rFonts w:ascii="Arial" w:hAnsi="Arial" w:hint="default"/>
      </w:rPr>
    </w:lvl>
    <w:lvl w:ilvl="5" w:tplc="212E3EF2" w:tentative="1">
      <w:start w:val="1"/>
      <w:numFmt w:val="bullet"/>
      <w:lvlText w:val="•"/>
      <w:lvlJc w:val="left"/>
      <w:pPr>
        <w:tabs>
          <w:tab w:val="num" w:pos="4320"/>
        </w:tabs>
        <w:ind w:left="4320" w:hanging="360"/>
      </w:pPr>
      <w:rPr>
        <w:rFonts w:ascii="Arial" w:hAnsi="Arial" w:hint="default"/>
      </w:rPr>
    </w:lvl>
    <w:lvl w:ilvl="6" w:tplc="15FCD2E2" w:tentative="1">
      <w:start w:val="1"/>
      <w:numFmt w:val="bullet"/>
      <w:lvlText w:val="•"/>
      <w:lvlJc w:val="left"/>
      <w:pPr>
        <w:tabs>
          <w:tab w:val="num" w:pos="5040"/>
        </w:tabs>
        <w:ind w:left="5040" w:hanging="360"/>
      </w:pPr>
      <w:rPr>
        <w:rFonts w:ascii="Arial" w:hAnsi="Arial" w:hint="default"/>
      </w:rPr>
    </w:lvl>
    <w:lvl w:ilvl="7" w:tplc="B2829E9C" w:tentative="1">
      <w:start w:val="1"/>
      <w:numFmt w:val="bullet"/>
      <w:lvlText w:val="•"/>
      <w:lvlJc w:val="left"/>
      <w:pPr>
        <w:tabs>
          <w:tab w:val="num" w:pos="5760"/>
        </w:tabs>
        <w:ind w:left="5760" w:hanging="360"/>
      </w:pPr>
      <w:rPr>
        <w:rFonts w:ascii="Arial" w:hAnsi="Arial" w:hint="default"/>
      </w:rPr>
    </w:lvl>
    <w:lvl w:ilvl="8" w:tplc="4094C5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B07CEB"/>
    <w:multiLevelType w:val="hybridMultilevel"/>
    <w:tmpl w:val="0D6889FE"/>
    <w:lvl w:ilvl="0" w:tplc="30FC9D8A">
      <w:start w:val="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FA282C"/>
    <w:multiLevelType w:val="hybridMultilevel"/>
    <w:tmpl w:val="AA948FE6"/>
    <w:lvl w:ilvl="0" w:tplc="CBDADE40">
      <w:start w:val="1"/>
      <w:numFmt w:val="bullet"/>
      <w:lvlText w:val="•"/>
      <w:lvlJc w:val="left"/>
      <w:pPr>
        <w:tabs>
          <w:tab w:val="num" w:pos="720"/>
        </w:tabs>
        <w:ind w:left="720" w:hanging="360"/>
      </w:pPr>
      <w:rPr>
        <w:rFonts w:ascii="Arial" w:hAnsi="Arial" w:hint="default"/>
      </w:rPr>
    </w:lvl>
    <w:lvl w:ilvl="1" w:tplc="F5126A48" w:tentative="1">
      <w:start w:val="1"/>
      <w:numFmt w:val="bullet"/>
      <w:lvlText w:val="•"/>
      <w:lvlJc w:val="left"/>
      <w:pPr>
        <w:tabs>
          <w:tab w:val="num" w:pos="1440"/>
        </w:tabs>
        <w:ind w:left="1440" w:hanging="360"/>
      </w:pPr>
      <w:rPr>
        <w:rFonts w:ascii="Arial" w:hAnsi="Arial" w:hint="default"/>
      </w:rPr>
    </w:lvl>
    <w:lvl w:ilvl="2" w:tplc="ABEAC12E" w:tentative="1">
      <w:start w:val="1"/>
      <w:numFmt w:val="bullet"/>
      <w:lvlText w:val="•"/>
      <w:lvlJc w:val="left"/>
      <w:pPr>
        <w:tabs>
          <w:tab w:val="num" w:pos="2160"/>
        </w:tabs>
        <w:ind w:left="2160" w:hanging="360"/>
      </w:pPr>
      <w:rPr>
        <w:rFonts w:ascii="Arial" w:hAnsi="Arial" w:hint="default"/>
      </w:rPr>
    </w:lvl>
    <w:lvl w:ilvl="3" w:tplc="75BAF03E" w:tentative="1">
      <w:start w:val="1"/>
      <w:numFmt w:val="bullet"/>
      <w:lvlText w:val="•"/>
      <w:lvlJc w:val="left"/>
      <w:pPr>
        <w:tabs>
          <w:tab w:val="num" w:pos="2880"/>
        </w:tabs>
        <w:ind w:left="2880" w:hanging="360"/>
      </w:pPr>
      <w:rPr>
        <w:rFonts w:ascii="Arial" w:hAnsi="Arial" w:hint="default"/>
      </w:rPr>
    </w:lvl>
    <w:lvl w:ilvl="4" w:tplc="03DC84A0" w:tentative="1">
      <w:start w:val="1"/>
      <w:numFmt w:val="bullet"/>
      <w:lvlText w:val="•"/>
      <w:lvlJc w:val="left"/>
      <w:pPr>
        <w:tabs>
          <w:tab w:val="num" w:pos="3600"/>
        </w:tabs>
        <w:ind w:left="3600" w:hanging="360"/>
      </w:pPr>
      <w:rPr>
        <w:rFonts w:ascii="Arial" w:hAnsi="Arial" w:hint="default"/>
      </w:rPr>
    </w:lvl>
    <w:lvl w:ilvl="5" w:tplc="7E9ECFFA" w:tentative="1">
      <w:start w:val="1"/>
      <w:numFmt w:val="bullet"/>
      <w:lvlText w:val="•"/>
      <w:lvlJc w:val="left"/>
      <w:pPr>
        <w:tabs>
          <w:tab w:val="num" w:pos="4320"/>
        </w:tabs>
        <w:ind w:left="4320" w:hanging="360"/>
      </w:pPr>
      <w:rPr>
        <w:rFonts w:ascii="Arial" w:hAnsi="Arial" w:hint="default"/>
      </w:rPr>
    </w:lvl>
    <w:lvl w:ilvl="6" w:tplc="2884D8BC" w:tentative="1">
      <w:start w:val="1"/>
      <w:numFmt w:val="bullet"/>
      <w:lvlText w:val="•"/>
      <w:lvlJc w:val="left"/>
      <w:pPr>
        <w:tabs>
          <w:tab w:val="num" w:pos="5040"/>
        </w:tabs>
        <w:ind w:left="5040" w:hanging="360"/>
      </w:pPr>
      <w:rPr>
        <w:rFonts w:ascii="Arial" w:hAnsi="Arial" w:hint="default"/>
      </w:rPr>
    </w:lvl>
    <w:lvl w:ilvl="7" w:tplc="51A48AD4" w:tentative="1">
      <w:start w:val="1"/>
      <w:numFmt w:val="bullet"/>
      <w:lvlText w:val="•"/>
      <w:lvlJc w:val="left"/>
      <w:pPr>
        <w:tabs>
          <w:tab w:val="num" w:pos="5760"/>
        </w:tabs>
        <w:ind w:left="5760" w:hanging="360"/>
      </w:pPr>
      <w:rPr>
        <w:rFonts w:ascii="Arial" w:hAnsi="Arial" w:hint="default"/>
      </w:rPr>
    </w:lvl>
    <w:lvl w:ilvl="8" w:tplc="84F634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0768A3"/>
    <w:multiLevelType w:val="hybridMultilevel"/>
    <w:tmpl w:val="A4F020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FE1387"/>
    <w:multiLevelType w:val="hybridMultilevel"/>
    <w:tmpl w:val="AE580094"/>
    <w:lvl w:ilvl="0" w:tplc="88DA8A96">
      <w:start w:val="1"/>
      <w:numFmt w:val="bullet"/>
      <w:lvlText w:val="-"/>
      <w:lvlJc w:val="left"/>
      <w:pPr>
        <w:tabs>
          <w:tab w:val="num" w:pos="720"/>
        </w:tabs>
        <w:ind w:left="720" w:hanging="360"/>
      </w:pPr>
      <w:rPr>
        <w:rFonts w:ascii="Times New Roman" w:hAnsi="Times New Roman" w:hint="default"/>
      </w:rPr>
    </w:lvl>
    <w:lvl w:ilvl="1" w:tplc="1832A2C4" w:tentative="1">
      <w:start w:val="1"/>
      <w:numFmt w:val="bullet"/>
      <w:lvlText w:val="-"/>
      <w:lvlJc w:val="left"/>
      <w:pPr>
        <w:tabs>
          <w:tab w:val="num" w:pos="1440"/>
        </w:tabs>
        <w:ind w:left="1440" w:hanging="360"/>
      </w:pPr>
      <w:rPr>
        <w:rFonts w:ascii="Times New Roman" w:hAnsi="Times New Roman" w:hint="default"/>
      </w:rPr>
    </w:lvl>
    <w:lvl w:ilvl="2" w:tplc="B2027ED4" w:tentative="1">
      <w:start w:val="1"/>
      <w:numFmt w:val="bullet"/>
      <w:lvlText w:val="-"/>
      <w:lvlJc w:val="left"/>
      <w:pPr>
        <w:tabs>
          <w:tab w:val="num" w:pos="2160"/>
        </w:tabs>
        <w:ind w:left="2160" w:hanging="360"/>
      </w:pPr>
      <w:rPr>
        <w:rFonts w:ascii="Times New Roman" w:hAnsi="Times New Roman" w:hint="default"/>
      </w:rPr>
    </w:lvl>
    <w:lvl w:ilvl="3" w:tplc="2850E11A" w:tentative="1">
      <w:start w:val="1"/>
      <w:numFmt w:val="bullet"/>
      <w:lvlText w:val="-"/>
      <w:lvlJc w:val="left"/>
      <w:pPr>
        <w:tabs>
          <w:tab w:val="num" w:pos="2880"/>
        </w:tabs>
        <w:ind w:left="2880" w:hanging="360"/>
      </w:pPr>
      <w:rPr>
        <w:rFonts w:ascii="Times New Roman" w:hAnsi="Times New Roman" w:hint="default"/>
      </w:rPr>
    </w:lvl>
    <w:lvl w:ilvl="4" w:tplc="225ECE0E" w:tentative="1">
      <w:start w:val="1"/>
      <w:numFmt w:val="bullet"/>
      <w:lvlText w:val="-"/>
      <w:lvlJc w:val="left"/>
      <w:pPr>
        <w:tabs>
          <w:tab w:val="num" w:pos="3600"/>
        </w:tabs>
        <w:ind w:left="3600" w:hanging="360"/>
      </w:pPr>
      <w:rPr>
        <w:rFonts w:ascii="Times New Roman" w:hAnsi="Times New Roman" w:hint="default"/>
      </w:rPr>
    </w:lvl>
    <w:lvl w:ilvl="5" w:tplc="919A2EE2" w:tentative="1">
      <w:start w:val="1"/>
      <w:numFmt w:val="bullet"/>
      <w:lvlText w:val="-"/>
      <w:lvlJc w:val="left"/>
      <w:pPr>
        <w:tabs>
          <w:tab w:val="num" w:pos="4320"/>
        </w:tabs>
        <w:ind w:left="4320" w:hanging="360"/>
      </w:pPr>
      <w:rPr>
        <w:rFonts w:ascii="Times New Roman" w:hAnsi="Times New Roman" w:hint="default"/>
      </w:rPr>
    </w:lvl>
    <w:lvl w:ilvl="6" w:tplc="0B02B8CA" w:tentative="1">
      <w:start w:val="1"/>
      <w:numFmt w:val="bullet"/>
      <w:lvlText w:val="-"/>
      <w:lvlJc w:val="left"/>
      <w:pPr>
        <w:tabs>
          <w:tab w:val="num" w:pos="5040"/>
        </w:tabs>
        <w:ind w:left="5040" w:hanging="360"/>
      </w:pPr>
      <w:rPr>
        <w:rFonts w:ascii="Times New Roman" w:hAnsi="Times New Roman" w:hint="default"/>
      </w:rPr>
    </w:lvl>
    <w:lvl w:ilvl="7" w:tplc="A96C2E42" w:tentative="1">
      <w:start w:val="1"/>
      <w:numFmt w:val="bullet"/>
      <w:lvlText w:val="-"/>
      <w:lvlJc w:val="left"/>
      <w:pPr>
        <w:tabs>
          <w:tab w:val="num" w:pos="5760"/>
        </w:tabs>
        <w:ind w:left="5760" w:hanging="360"/>
      </w:pPr>
      <w:rPr>
        <w:rFonts w:ascii="Times New Roman" w:hAnsi="Times New Roman" w:hint="default"/>
      </w:rPr>
    </w:lvl>
    <w:lvl w:ilvl="8" w:tplc="1FFA433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C87B2E"/>
    <w:multiLevelType w:val="hybridMultilevel"/>
    <w:tmpl w:val="AE28DB18"/>
    <w:lvl w:ilvl="0" w:tplc="EAA2CB18">
      <w:start w:val="1"/>
      <w:numFmt w:val="bullet"/>
      <w:lvlText w:val=""/>
      <w:lvlJc w:val="left"/>
      <w:pPr>
        <w:tabs>
          <w:tab w:val="num" w:pos="720"/>
        </w:tabs>
        <w:ind w:left="720" w:hanging="360"/>
      </w:pPr>
      <w:rPr>
        <w:rFonts w:ascii="Wingdings" w:hAnsi="Wingdings" w:hint="default"/>
      </w:rPr>
    </w:lvl>
    <w:lvl w:ilvl="1" w:tplc="FBEE8936" w:tentative="1">
      <w:start w:val="1"/>
      <w:numFmt w:val="bullet"/>
      <w:lvlText w:val=""/>
      <w:lvlJc w:val="left"/>
      <w:pPr>
        <w:tabs>
          <w:tab w:val="num" w:pos="1440"/>
        </w:tabs>
        <w:ind w:left="1440" w:hanging="360"/>
      </w:pPr>
      <w:rPr>
        <w:rFonts w:ascii="Wingdings" w:hAnsi="Wingdings" w:hint="default"/>
      </w:rPr>
    </w:lvl>
    <w:lvl w:ilvl="2" w:tplc="6EA41B8C" w:tentative="1">
      <w:start w:val="1"/>
      <w:numFmt w:val="bullet"/>
      <w:lvlText w:val=""/>
      <w:lvlJc w:val="left"/>
      <w:pPr>
        <w:tabs>
          <w:tab w:val="num" w:pos="2160"/>
        </w:tabs>
        <w:ind w:left="2160" w:hanging="360"/>
      </w:pPr>
      <w:rPr>
        <w:rFonts w:ascii="Wingdings" w:hAnsi="Wingdings" w:hint="default"/>
      </w:rPr>
    </w:lvl>
    <w:lvl w:ilvl="3" w:tplc="25324596" w:tentative="1">
      <w:start w:val="1"/>
      <w:numFmt w:val="bullet"/>
      <w:lvlText w:val=""/>
      <w:lvlJc w:val="left"/>
      <w:pPr>
        <w:tabs>
          <w:tab w:val="num" w:pos="2880"/>
        </w:tabs>
        <w:ind w:left="2880" w:hanging="360"/>
      </w:pPr>
      <w:rPr>
        <w:rFonts w:ascii="Wingdings" w:hAnsi="Wingdings" w:hint="default"/>
      </w:rPr>
    </w:lvl>
    <w:lvl w:ilvl="4" w:tplc="EB2CA894" w:tentative="1">
      <w:start w:val="1"/>
      <w:numFmt w:val="bullet"/>
      <w:lvlText w:val=""/>
      <w:lvlJc w:val="left"/>
      <w:pPr>
        <w:tabs>
          <w:tab w:val="num" w:pos="3600"/>
        </w:tabs>
        <w:ind w:left="3600" w:hanging="360"/>
      </w:pPr>
      <w:rPr>
        <w:rFonts w:ascii="Wingdings" w:hAnsi="Wingdings" w:hint="default"/>
      </w:rPr>
    </w:lvl>
    <w:lvl w:ilvl="5" w:tplc="E5AA3C32" w:tentative="1">
      <w:start w:val="1"/>
      <w:numFmt w:val="bullet"/>
      <w:lvlText w:val=""/>
      <w:lvlJc w:val="left"/>
      <w:pPr>
        <w:tabs>
          <w:tab w:val="num" w:pos="4320"/>
        </w:tabs>
        <w:ind w:left="4320" w:hanging="360"/>
      </w:pPr>
      <w:rPr>
        <w:rFonts w:ascii="Wingdings" w:hAnsi="Wingdings" w:hint="default"/>
      </w:rPr>
    </w:lvl>
    <w:lvl w:ilvl="6" w:tplc="969A1E54" w:tentative="1">
      <w:start w:val="1"/>
      <w:numFmt w:val="bullet"/>
      <w:lvlText w:val=""/>
      <w:lvlJc w:val="left"/>
      <w:pPr>
        <w:tabs>
          <w:tab w:val="num" w:pos="5040"/>
        </w:tabs>
        <w:ind w:left="5040" w:hanging="360"/>
      </w:pPr>
      <w:rPr>
        <w:rFonts w:ascii="Wingdings" w:hAnsi="Wingdings" w:hint="default"/>
      </w:rPr>
    </w:lvl>
    <w:lvl w:ilvl="7" w:tplc="DCE82AFC" w:tentative="1">
      <w:start w:val="1"/>
      <w:numFmt w:val="bullet"/>
      <w:lvlText w:val=""/>
      <w:lvlJc w:val="left"/>
      <w:pPr>
        <w:tabs>
          <w:tab w:val="num" w:pos="5760"/>
        </w:tabs>
        <w:ind w:left="5760" w:hanging="360"/>
      </w:pPr>
      <w:rPr>
        <w:rFonts w:ascii="Wingdings" w:hAnsi="Wingdings" w:hint="default"/>
      </w:rPr>
    </w:lvl>
    <w:lvl w:ilvl="8" w:tplc="628AAF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D275C"/>
    <w:multiLevelType w:val="hybridMultilevel"/>
    <w:tmpl w:val="74D812CC"/>
    <w:lvl w:ilvl="0" w:tplc="66822016">
      <w:start w:val="1"/>
      <w:numFmt w:val="bullet"/>
      <w:lvlText w:val=""/>
      <w:lvlJc w:val="left"/>
      <w:pPr>
        <w:tabs>
          <w:tab w:val="num" w:pos="720"/>
        </w:tabs>
        <w:ind w:left="720" w:hanging="360"/>
      </w:pPr>
      <w:rPr>
        <w:rFonts w:ascii="Wingdings" w:hAnsi="Wingdings" w:hint="default"/>
      </w:rPr>
    </w:lvl>
    <w:lvl w:ilvl="1" w:tplc="72AC9E10" w:tentative="1">
      <w:start w:val="1"/>
      <w:numFmt w:val="bullet"/>
      <w:lvlText w:val=""/>
      <w:lvlJc w:val="left"/>
      <w:pPr>
        <w:tabs>
          <w:tab w:val="num" w:pos="1440"/>
        </w:tabs>
        <w:ind w:left="1440" w:hanging="360"/>
      </w:pPr>
      <w:rPr>
        <w:rFonts w:ascii="Wingdings" w:hAnsi="Wingdings" w:hint="default"/>
      </w:rPr>
    </w:lvl>
    <w:lvl w:ilvl="2" w:tplc="4ABA3596" w:tentative="1">
      <w:start w:val="1"/>
      <w:numFmt w:val="bullet"/>
      <w:lvlText w:val=""/>
      <w:lvlJc w:val="left"/>
      <w:pPr>
        <w:tabs>
          <w:tab w:val="num" w:pos="2160"/>
        </w:tabs>
        <w:ind w:left="2160" w:hanging="360"/>
      </w:pPr>
      <w:rPr>
        <w:rFonts w:ascii="Wingdings" w:hAnsi="Wingdings" w:hint="default"/>
      </w:rPr>
    </w:lvl>
    <w:lvl w:ilvl="3" w:tplc="4D2AC08C" w:tentative="1">
      <w:start w:val="1"/>
      <w:numFmt w:val="bullet"/>
      <w:lvlText w:val=""/>
      <w:lvlJc w:val="left"/>
      <w:pPr>
        <w:tabs>
          <w:tab w:val="num" w:pos="2880"/>
        </w:tabs>
        <w:ind w:left="2880" w:hanging="360"/>
      </w:pPr>
      <w:rPr>
        <w:rFonts w:ascii="Wingdings" w:hAnsi="Wingdings" w:hint="default"/>
      </w:rPr>
    </w:lvl>
    <w:lvl w:ilvl="4" w:tplc="6EFC410A" w:tentative="1">
      <w:start w:val="1"/>
      <w:numFmt w:val="bullet"/>
      <w:lvlText w:val=""/>
      <w:lvlJc w:val="left"/>
      <w:pPr>
        <w:tabs>
          <w:tab w:val="num" w:pos="3600"/>
        </w:tabs>
        <w:ind w:left="3600" w:hanging="360"/>
      </w:pPr>
      <w:rPr>
        <w:rFonts w:ascii="Wingdings" w:hAnsi="Wingdings" w:hint="default"/>
      </w:rPr>
    </w:lvl>
    <w:lvl w:ilvl="5" w:tplc="79342BF0" w:tentative="1">
      <w:start w:val="1"/>
      <w:numFmt w:val="bullet"/>
      <w:lvlText w:val=""/>
      <w:lvlJc w:val="left"/>
      <w:pPr>
        <w:tabs>
          <w:tab w:val="num" w:pos="4320"/>
        </w:tabs>
        <w:ind w:left="4320" w:hanging="360"/>
      </w:pPr>
      <w:rPr>
        <w:rFonts w:ascii="Wingdings" w:hAnsi="Wingdings" w:hint="default"/>
      </w:rPr>
    </w:lvl>
    <w:lvl w:ilvl="6" w:tplc="208C11C4" w:tentative="1">
      <w:start w:val="1"/>
      <w:numFmt w:val="bullet"/>
      <w:lvlText w:val=""/>
      <w:lvlJc w:val="left"/>
      <w:pPr>
        <w:tabs>
          <w:tab w:val="num" w:pos="5040"/>
        </w:tabs>
        <w:ind w:left="5040" w:hanging="360"/>
      </w:pPr>
      <w:rPr>
        <w:rFonts w:ascii="Wingdings" w:hAnsi="Wingdings" w:hint="default"/>
      </w:rPr>
    </w:lvl>
    <w:lvl w:ilvl="7" w:tplc="EC26107C" w:tentative="1">
      <w:start w:val="1"/>
      <w:numFmt w:val="bullet"/>
      <w:lvlText w:val=""/>
      <w:lvlJc w:val="left"/>
      <w:pPr>
        <w:tabs>
          <w:tab w:val="num" w:pos="5760"/>
        </w:tabs>
        <w:ind w:left="5760" w:hanging="360"/>
      </w:pPr>
      <w:rPr>
        <w:rFonts w:ascii="Wingdings" w:hAnsi="Wingdings" w:hint="default"/>
      </w:rPr>
    </w:lvl>
    <w:lvl w:ilvl="8" w:tplc="D3DE74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957A5"/>
    <w:multiLevelType w:val="hybridMultilevel"/>
    <w:tmpl w:val="348EA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920427"/>
    <w:multiLevelType w:val="hybridMultilevel"/>
    <w:tmpl w:val="2B5259E0"/>
    <w:lvl w:ilvl="0" w:tplc="C5306AB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EFA767B"/>
    <w:multiLevelType w:val="hybridMultilevel"/>
    <w:tmpl w:val="4F40B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2D4197"/>
    <w:multiLevelType w:val="hybridMultilevel"/>
    <w:tmpl w:val="D2E64096"/>
    <w:lvl w:ilvl="0" w:tplc="6B4CE4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555B73"/>
    <w:multiLevelType w:val="hybridMultilevel"/>
    <w:tmpl w:val="666E25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84082"/>
    <w:multiLevelType w:val="hybridMultilevel"/>
    <w:tmpl w:val="D31C8748"/>
    <w:lvl w:ilvl="0" w:tplc="B156D438">
      <w:numFmt w:val="bullet"/>
      <w:lvlText w:val="-"/>
      <w:lvlJc w:val="left"/>
      <w:pPr>
        <w:ind w:left="420" w:hanging="360"/>
      </w:pPr>
      <w:rPr>
        <w:rFonts w:ascii="Helvetica" w:eastAsia="Calibri" w:hAnsi="Helvetica"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2" w15:restartNumberingAfterBreak="0">
    <w:nsid w:val="433F0C95"/>
    <w:multiLevelType w:val="hybridMultilevel"/>
    <w:tmpl w:val="B29A654C"/>
    <w:lvl w:ilvl="0" w:tplc="1C5C7D7E">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4C7C0E"/>
    <w:multiLevelType w:val="hybridMultilevel"/>
    <w:tmpl w:val="DF043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322AB9"/>
    <w:multiLevelType w:val="hybridMultilevel"/>
    <w:tmpl w:val="ABEC0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8967CD"/>
    <w:multiLevelType w:val="hybridMultilevel"/>
    <w:tmpl w:val="9E18B0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4F24E0"/>
    <w:multiLevelType w:val="hybridMultilevel"/>
    <w:tmpl w:val="CCF4394C"/>
    <w:lvl w:ilvl="0" w:tplc="3F2836F6">
      <w:start w:val="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51018356">
    <w:abstractNumId w:val="20"/>
  </w:num>
  <w:num w:numId="2" w16cid:durableId="465707281">
    <w:abstractNumId w:val="0"/>
  </w:num>
  <w:num w:numId="3" w16cid:durableId="171263286">
    <w:abstractNumId w:val="22"/>
  </w:num>
  <w:num w:numId="4" w16cid:durableId="197593134">
    <w:abstractNumId w:val="1"/>
  </w:num>
  <w:num w:numId="5" w16cid:durableId="457534492">
    <w:abstractNumId w:val="16"/>
  </w:num>
  <w:num w:numId="6" w16cid:durableId="1382174466">
    <w:abstractNumId w:val="26"/>
  </w:num>
  <w:num w:numId="7" w16cid:durableId="166097023">
    <w:abstractNumId w:val="21"/>
  </w:num>
  <w:num w:numId="8" w16cid:durableId="1972898552">
    <w:abstractNumId w:val="24"/>
  </w:num>
  <w:num w:numId="9" w16cid:durableId="2043701267">
    <w:abstractNumId w:val="7"/>
  </w:num>
  <w:num w:numId="10" w16cid:durableId="1876624487">
    <w:abstractNumId w:val="19"/>
  </w:num>
  <w:num w:numId="11" w16cid:durableId="1559172331">
    <w:abstractNumId w:val="12"/>
  </w:num>
  <w:num w:numId="12" w16cid:durableId="943414535">
    <w:abstractNumId w:val="18"/>
  </w:num>
  <w:num w:numId="13" w16cid:durableId="1151292775">
    <w:abstractNumId w:val="25"/>
  </w:num>
  <w:num w:numId="14" w16cid:durableId="275448432">
    <w:abstractNumId w:val="8"/>
  </w:num>
  <w:num w:numId="15" w16cid:durableId="1696075514">
    <w:abstractNumId w:val="10"/>
  </w:num>
  <w:num w:numId="16" w16cid:durableId="1546143369">
    <w:abstractNumId w:val="23"/>
  </w:num>
  <w:num w:numId="17" w16cid:durableId="382297186">
    <w:abstractNumId w:val="4"/>
  </w:num>
  <w:num w:numId="18" w16cid:durableId="774204090">
    <w:abstractNumId w:val="6"/>
  </w:num>
  <w:num w:numId="19" w16cid:durableId="2031561322">
    <w:abstractNumId w:val="11"/>
  </w:num>
  <w:num w:numId="20" w16cid:durableId="681786502">
    <w:abstractNumId w:val="3"/>
  </w:num>
  <w:num w:numId="21" w16cid:durableId="227156454">
    <w:abstractNumId w:val="14"/>
  </w:num>
  <w:num w:numId="22" w16cid:durableId="211692395">
    <w:abstractNumId w:val="13"/>
  </w:num>
  <w:num w:numId="23" w16cid:durableId="831408517">
    <w:abstractNumId w:val="15"/>
  </w:num>
  <w:num w:numId="24" w16cid:durableId="799343147">
    <w:abstractNumId w:val="9"/>
  </w:num>
  <w:num w:numId="25" w16cid:durableId="1490098977">
    <w:abstractNumId w:val="2"/>
  </w:num>
  <w:num w:numId="26" w16cid:durableId="713046140">
    <w:abstractNumId w:val="5"/>
  </w:num>
  <w:num w:numId="27" w16cid:durableId="1335729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FE"/>
    <w:rsid w:val="00001A18"/>
    <w:rsid w:val="0000268F"/>
    <w:rsid w:val="0000319B"/>
    <w:rsid w:val="000033B1"/>
    <w:rsid w:val="00003525"/>
    <w:rsid w:val="00010C45"/>
    <w:rsid w:val="00012783"/>
    <w:rsid w:val="00012E77"/>
    <w:rsid w:val="0001442F"/>
    <w:rsid w:val="000151C2"/>
    <w:rsid w:val="00015C71"/>
    <w:rsid w:val="00015DA6"/>
    <w:rsid w:val="00016100"/>
    <w:rsid w:val="00016BAF"/>
    <w:rsid w:val="00017CA3"/>
    <w:rsid w:val="00022FF1"/>
    <w:rsid w:val="00025029"/>
    <w:rsid w:val="0002758F"/>
    <w:rsid w:val="00032C9C"/>
    <w:rsid w:val="00033B44"/>
    <w:rsid w:val="00040C6C"/>
    <w:rsid w:val="000416DC"/>
    <w:rsid w:val="00043B22"/>
    <w:rsid w:val="00044E6C"/>
    <w:rsid w:val="000455CD"/>
    <w:rsid w:val="000461D0"/>
    <w:rsid w:val="00046201"/>
    <w:rsid w:val="0005265E"/>
    <w:rsid w:val="00053669"/>
    <w:rsid w:val="00055E1A"/>
    <w:rsid w:val="00057735"/>
    <w:rsid w:val="00057D6D"/>
    <w:rsid w:val="00061B0E"/>
    <w:rsid w:val="00061EFF"/>
    <w:rsid w:val="00066E46"/>
    <w:rsid w:val="00070856"/>
    <w:rsid w:val="0007642A"/>
    <w:rsid w:val="00082632"/>
    <w:rsid w:val="0008288A"/>
    <w:rsid w:val="00083B72"/>
    <w:rsid w:val="000866C7"/>
    <w:rsid w:val="00090DA7"/>
    <w:rsid w:val="0009238E"/>
    <w:rsid w:val="00092903"/>
    <w:rsid w:val="00093F76"/>
    <w:rsid w:val="00097F09"/>
    <w:rsid w:val="000A061F"/>
    <w:rsid w:val="000A5356"/>
    <w:rsid w:val="000A7178"/>
    <w:rsid w:val="000B13EC"/>
    <w:rsid w:val="000B4C1F"/>
    <w:rsid w:val="000B5B96"/>
    <w:rsid w:val="000B7415"/>
    <w:rsid w:val="000C06D1"/>
    <w:rsid w:val="000C42C1"/>
    <w:rsid w:val="000C46CB"/>
    <w:rsid w:val="000D10FE"/>
    <w:rsid w:val="000D2F49"/>
    <w:rsid w:val="000D58B7"/>
    <w:rsid w:val="000E625B"/>
    <w:rsid w:val="000F0CDB"/>
    <w:rsid w:val="000F0D07"/>
    <w:rsid w:val="000F23E7"/>
    <w:rsid w:val="000F63EF"/>
    <w:rsid w:val="000F78B8"/>
    <w:rsid w:val="001034CB"/>
    <w:rsid w:val="00104278"/>
    <w:rsid w:val="00104906"/>
    <w:rsid w:val="001068E3"/>
    <w:rsid w:val="00107D4C"/>
    <w:rsid w:val="001126CC"/>
    <w:rsid w:val="0012063E"/>
    <w:rsid w:val="00123847"/>
    <w:rsid w:val="001278A6"/>
    <w:rsid w:val="00132EFB"/>
    <w:rsid w:val="00134D5D"/>
    <w:rsid w:val="00135154"/>
    <w:rsid w:val="0013597D"/>
    <w:rsid w:val="001366CF"/>
    <w:rsid w:val="00140599"/>
    <w:rsid w:val="001428B5"/>
    <w:rsid w:val="00146E8E"/>
    <w:rsid w:val="00154FB0"/>
    <w:rsid w:val="001650B8"/>
    <w:rsid w:val="001757D2"/>
    <w:rsid w:val="00177887"/>
    <w:rsid w:val="00177F47"/>
    <w:rsid w:val="00181EE0"/>
    <w:rsid w:val="00195417"/>
    <w:rsid w:val="001A0844"/>
    <w:rsid w:val="001A3FD2"/>
    <w:rsid w:val="001A5BD8"/>
    <w:rsid w:val="001A7DB5"/>
    <w:rsid w:val="001A7E21"/>
    <w:rsid w:val="001B177F"/>
    <w:rsid w:val="001B656A"/>
    <w:rsid w:val="001C1C4D"/>
    <w:rsid w:val="001C2026"/>
    <w:rsid w:val="001C2902"/>
    <w:rsid w:val="001C2B36"/>
    <w:rsid w:val="001C3095"/>
    <w:rsid w:val="001C7443"/>
    <w:rsid w:val="001D20C7"/>
    <w:rsid w:val="001D4A7F"/>
    <w:rsid w:val="001D5938"/>
    <w:rsid w:val="001E2989"/>
    <w:rsid w:val="001E3A08"/>
    <w:rsid w:val="001E6924"/>
    <w:rsid w:val="001F049F"/>
    <w:rsid w:val="001F331C"/>
    <w:rsid w:val="001F56A1"/>
    <w:rsid w:val="001F68B1"/>
    <w:rsid w:val="0020442E"/>
    <w:rsid w:val="0020637C"/>
    <w:rsid w:val="002101A9"/>
    <w:rsid w:val="00214045"/>
    <w:rsid w:val="00220855"/>
    <w:rsid w:val="00226A69"/>
    <w:rsid w:val="00231F63"/>
    <w:rsid w:val="00232464"/>
    <w:rsid w:val="00234C3E"/>
    <w:rsid w:val="0023510B"/>
    <w:rsid w:val="002429D3"/>
    <w:rsid w:val="00242CE1"/>
    <w:rsid w:val="00254ECF"/>
    <w:rsid w:val="00257E7A"/>
    <w:rsid w:val="0026008A"/>
    <w:rsid w:val="00261F3B"/>
    <w:rsid w:val="00262E04"/>
    <w:rsid w:val="0026660B"/>
    <w:rsid w:val="002666C5"/>
    <w:rsid w:val="00270C4B"/>
    <w:rsid w:val="00274592"/>
    <w:rsid w:val="00275567"/>
    <w:rsid w:val="00276B69"/>
    <w:rsid w:val="00277E3A"/>
    <w:rsid w:val="002851C9"/>
    <w:rsid w:val="00285927"/>
    <w:rsid w:val="00285AE0"/>
    <w:rsid w:val="0029208E"/>
    <w:rsid w:val="00295B3A"/>
    <w:rsid w:val="002A4293"/>
    <w:rsid w:val="002A4E54"/>
    <w:rsid w:val="002B72FB"/>
    <w:rsid w:val="002C0D73"/>
    <w:rsid w:val="002C5B51"/>
    <w:rsid w:val="002D126F"/>
    <w:rsid w:val="002D6C46"/>
    <w:rsid w:val="002D7F1D"/>
    <w:rsid w:val="002E0F89"/>
    <w:rsid w:val="002E2009"/>
    <w:rsid w:val="002E22EA"/>
    <w:rsid w:val="002E2920"/>
    <w:rsid w:val="002E29F1"/>
    <w:rsid w:val="002E2C62"/>
    <w:rsid w:val="002E5153"/>
    <w:rsid w:val="002E634B"/>
    <w:rsid w:val="002F13AB"/>
    <w:rsid w:val="002F5CBA"/>
    <w:rsid w:val="002F6365"/>
    <w:rsid w:val="002F689B"/>
    <w:rsid w:val="00301A11"/>
    <w:rsid w:val="0031264E"/>
    <w:rsid w:val="00312817"/>
    <w:rsid w:val="00316359"/>
    <w:rsid w:val="00317717"/>
    <w:rsid w:val="003228F6"/>
    <w:rsid w:val="0032357A"/>
    <w:rsid w:val="0032383F"/>
    <w:rsid w:val="00334C94"/>
    <w:rsid w:val="003400BF"/>
    <w:rsid w:val="003409CA"/>
    <w:rsid w:val="00341905"/>
    <w:rsid w:val="0034425A"/>
    <w:rsid w:val="00344D27"/>
    <w:rsid w:val="00345A97"/>
    <w:rsid w:val="003475EE"/>
    <w:rsid w:val="00354A51"/>
    <w:rsid w:val="00355359"/>
    <w:rsid w:val="003555E2"/>
    <w:rsid w:val="00367DC4"/>
    <w:rsid w:val="00370E93"/>
    <w:rsid w:val="00372635"/>
    <w:rsid w:val="00373A07"/>
    <w:rsid w:val="00375FB0"/>
    <w:rsid w:val="003779EB"/>
    <w:rsid w:val="00377FDF"/>
    <w:rsid w:val="0039016C"/>
    <w:rsid w:val="003902E1"/>
    <w:rsid w:val="00392B37"/>
    <w:rsid w:val="00397CB5"/>
    <w:rsid w:val="003A552E"/>
    <w:rsid w:val="003A5E36"/>
    <w:rsid w:val="003B1721"/>
    <w:rsid w:val="003B6B3C"/>
    <w:rsid w:val="003C31F0"/>
    <w:rsid w:val="003D2701"/>
    <w:rsid w:val="003D4814"/>
    <w:rsid w:val="003D638B"/>
    <w:rsid w:val="003D72A6"/>
    <w:rsid w:val="003D7FFA"/>
    <w:rsid w:val="003E061F"/>
    <w:rsid w:val="003E2FE1"/>
    <w:rsid w:val="003E33C9"/>
    <w:rsid w:val="003E4F38"/>
    <w:rsid w:val="003E7FAF"/>
    <w:rsid w:val="003F0334"/>
    <w:rsid w:val="003F0827"/>
    <w:rsid w:val="003F267A"/>
    <w:rsid w:val="003F2C3C"/>
    <w:rsid w:val="003F3CAB"/>
    <w:rsid w:val="00400A0B"/>
    <w:rsid w:val="00405BF0"/>
    <w:rsid w:val="00406A59"/>
    <w:rsid w:val="00407040"/>
    <w:rsid w:val="0041213C"/>
    <w:rsid w:val="00414830"/>
    <w:rsid w:val="00420984"/>
    <w:rsid w:val="00420B37"/>
    <w:rsid w:val="00421214"/>
    <w:rsid w:val="004263E7"/>
    <w:rsid w:val="00431588"/>
    <w:rsid w:val="00432CF7"/>
    <w:rsid w:val="004412B3"/>
    <w:rsid w:val="00441B80"/>
    <w:rsid w:val="00445D43"/>
    <w:rsid w:val="00450025"/>
    <w:rsid w:val="00452FBC"/>
    <w:rsid w:val="0045338E"/>
    <w:rsid w:val="00454B45"/>
    <w:rsid w:val="00454FC0"/>
    <w:rsid w:val="00455073"/>
    <w:rsid w:val="00456F39"/>
    <w:rsid w:val="0045771A"/>
    <w:rsid w:val="00460208"/>
    <w:rsid w:val="00460F43"/>
    <w:rsid w:val="00463136"/>
    <w:rsid w:val="00463CAB"/>
    <w:rsid w:val="00464342"/>
    <w:rsid w:val="00466A95"/>
    <w:rsid w:val="00467533"/>
    <w:rsid w:val="004770CF"/>
    <w:rsid w:val="0048040A"/>
    <w:rsid w:val="00491644"/>
    <w:rsid w:val="00496FE9"/>
    <w:rsid w:val="00497175"/>
    <w:rsid w:val="004A0368"/>
    <w:rsid w:val="004A091D"/>
    <w:rsid w:val="004A6F23"/>
    <w:rsid w:val="004B38ED"/>
    <w:rsid w:val="004C054F"/>
    <w:rsid w:val="004C1E5C"/>
    <w:rsid w:val="004C57BF"/>
    <w:rsid w:val="004D22B8"/>
    <w:rsid w:val="004D46C0"/>
    <w:rsid w:val="004D5D95"/>
    <w:rsid w:val="004D6EC2"/>
    <w:rsid w:val="004D7790"/>
    <w:rsid w:val="004E1597"/>
    <w:rsid w:val="004E3096"/>
    <w:rsid w:val="004F36C5"/>
    <w:rsid w:val="005006CC"/>
    <w:rsid w:val="00501EC2"/>
    <w:rsid w:val="005053C9"/>
    <w:rsid w:val="00507B78"/>
    <w:rsid w:val="00516BEC"/>
    <w:rsid w:val="00520D32"/>
    <w:rsid w:val="00521800"/>
    <w:rsid w:val="00521B3A"/>
    <w:rsid w:val="00530E58"/>
    <w:rsid w:val="00535575"/>
    <w:rsid w:val="00537119"/>
    <w:rsid w:val="005448FC"/>
    <w:rsid w:val="00544942"/>
    <w:rsid w:val="005457DE"/>
    <w:rsid w:val="0055219D"/>
    <w:rsid w:val="00554CB8"/>
    <w:rsid w:val="00561FB6"/>
    <w:rsid w:val="005637D9"/>
    <w:rsid w:val="00563EE9"/>
    <w:rsid w:val="005703A1"/>
    <w:rsid w:val="00570AB8"/>
    <w:rsid w:val="00576B46"/>
    <w:rsid w:val="00580BEA"/>
    <w:rsid w:val="0058278B"/>
    <w:rsid w:val="00585FC7"/>
    <w:rsid w:val="005875DF"/>
    <w:rsid w:val="005963AB"/>
    <w:rsid w:val="005965C5"/>
    <w:rsid w:val="005A0B72"/>
    <w:rsid w:val="005A1117"/>
    <w:rsid w:val="005A79D5"/>
    <w:rsid w:val="005B03B0"/>
    <w:rsid w:val="005B5555"/>
    <w:rsid w:val="005B56F4"/>
    <w:rsid w:val="005C3EE8"/>
    <w:rsid w:val="005C7027"/>
    <w:rsid w:val="005E4861"/>
    <w:rsid w:val="005E5D48"/>
    <w:rsid w:val="005F0768"/>
    <w:rsid w:val="005F5B9D"/>
    <w:rsid w:val="006058FE"/>
    <w:rsid w:val="00605C0A"/>
    <w:rsid w:val="006101AC"/>
    <w:rsid w:val="00610690"/>
    <w:rsid w:val="00612348"/>
    <w:rsid w:val="00612FBB"/>
    <w:rsid w:val="00613615"/>
    <w:rsid w:val="00613BBA"/>
    <w:rsid w:val="00615661"/>
    <w:rsid w:val="00617979"/>
    <w:rsid w:val="006179BD"/>
    <w:rsid w:val="00624CEF"/>
    <w:rsid w:val="006271A1"/>
    <w:rsid w:val="006274A1"/>
    <w:rsid w:val="00637D79"/>
    <w:rsid w:val="00644052"/>
    <w:rsid w:val="00651ADF"/>
    <w:rsid w:val="00654361"/>
    <w:rsid w:val="0066139C"/>
    <w:rsid w:val="006619E4"/>
    <w:rsid w:val="006674FA"/>
    <w:rsid w:val="00670DF3"/>
    <w:rsid w:val="00676800"/>
    <w:rsid w:val="00680BAF"/>
    <w:rsid w:val="0068628E"/>
    <w:rsid w:val="00690A1A"/>
    <w:rsid w:val="006940B8"/>
    <w:rsid w:val="00695FDE"/>
    <w:rsid w:val="006A2078"/>
    <w:rsid w:val="006A7C49"/>
    <w:rsid w:val="006B3267"/>
    <w:rsid w:val="006C082A"/>
    <w:rsid w:val="006C5C17"/>
    <w:rsid w:val="006C6F93"/>
    <w:rsid w:val="006D10A9"/>
    <w:rsid w:val="006D5968"/>
    <w:rsid w:val="006E0E9A"/>
    <w:rsid w:val="006E35BC"/>
    <w:rsid w:val="006E3C03"/>
    <w:rsid w:val="006E3CCE"/>
    <w:rsid w:val="006E706E"/>
    <w:rsid w:val="006F0ABC"/>
    <w:rsid w:val="006F1987"/>
    <w:rsid w:val="006F31E3"/>
    <w:rsid w:val="006F7063"/>
    <w:rsid w:val="0070127E"/>
    <w:rsid w:val="007024A1"/>
    <w:rsid w:val="00702934"/>
    <w:rsid w:val="007048DB"/>
    <w:rsid w:val="00710601"/>
    <w:rsid w:val="0071132F"/>
    <w:rsid w:val="00711E0C"/>
    <w:rsid w:val="007157DD"/>
    <w:rsid w:val="007178C7"/>
    <w:rsid w:val="007263A5"/>
    <w:rsid w:val="0073214A"/>
    <w:rsid w:val="007324B9"/>
    <w:rsid w:val="007348F4"/>
    <w:rsid w:val="007357EC"/>
    <w:rsid w:val="00740986"/>
    <w:rsid w:val="00746BC9"/>
    <w:rsid w:val="00747A3D"/>
    <w:rsid w:val="007647E2"/>
    <w:rsid w:val="0076709B"/>
    <w:rsid w:val="00772620"/>
    <w:rsid w:val="007748BD"/>
    <w:rsid w:val="00774D8C"/>
    <w:rsid w:val="00775480"/>
    <w:rsid w:val="00776354"/>
    <w:rsid w:val="00777ED5"/>
    <w:rsid w:val="0079271B"/>
    <w:rsid w:val="007A12EB"/>
    <w:rsid w:val="007B018A"/>
    <w:rsid w:val="007B2B34"/>
    <w:rsid w:val="007B2DA7"/>
    <w:rsid w:val="007B4B1A"/>
    <w:rsid w:val="007C1ACB"/>
    <w:rsid w:val="007C347D"/>
    <w:rsid w:val="007C388B"/>
    <w:rsid w:val="007C4583"/>
    <w:rsid w:val="007C69B6"/>
    <w:rsid w:val="007C7CEB"/>
    <w:rsid w:val="007D3BEF"/>
    <w:rsid w:val="007D4121"/>
    <w:rsid w:val="007D5C32"/>
    <w:rsid w:val="007D7A37"/>
    <w:rsid w:val="007E0595"/>
    <w:rsid w:val="007E5A33"/>
    <w:rsid w:val="007F238F"/>
    <w:rsid w:val="007F4B4C"/>
    <w:rsid w:val="007F55DF"/>
    <w:rsid w:val="007F75D6"/>
    <w:rsid w:val="00805CE6"/>
    <w:rsid w:val="00807325"/>
    <w:rsid w:val="00814216"/>
    <w:rsid w:val="00817B08"/>
    <w:rsid w:val="00825860"/>
    <w:rsid w:val="008268C7"/>
    <w:rsid w:val="0083024D"/>
    <w:rsid w:val="008417B9"/>
    <w:rsid w:val="00841B45"/>
    <w:rsid w:val="00842A96"/>
    <w:rsid w:val="008434DA"/>
    <w:rsid w:val="00843F73"/>
    <w:rsid w:val="00844A22"/>
    <w:rsid w:val="00846225"/>
    <w:rsid w:val="00852A3C"/>
    <w:rsid w:val="008561E4"/>
    <w:rsid w:val="008562F3"/>
    <w:rsid w:val="00857014"/>
    <w:rsid w:val="00857968"/>
    <w:rsid w:val="00862821"/>
    <w:rsid w:val="0088042B"/>
    <w:rsid w:val="0088231A"/>
    <w:rsid w:val="00882908"/>
    <w:rsid w:val="00882B78"/>
    <w:rsid w:val="00884454"/>
    <w:rsid w:val="0089153B"/>
    <w:rsid w:val="008918E3"/>
    <w:rsid w:val="00896098"/>
    <w:rsid w:val="008969B0"/>
    <w:rsid w:val="00896D18"/>
    <w:rsid w:val="008A1D0D"/>
    <w:rsid w:val="008B066B"/>
    <w:rsid w:val="008B42C3"/>
    <w:rsid w:val="008B6C07"/>
    <w:rsid w:val="008B6E9E"/>
    <w:rsid w:val="008B7318"/>
    <w:rsid w:val="008B7368"/>
    <w:rsid w:val="008C03C5"/>
    <w:rsid w:val="008C2E26"/>
    <w:rsid w:val="008C3275"/>
    <w:rsid w:val="008C7F97"/>
    <w:rsid w:val="008D6689"/>
    <w:rsid w:val="008D767A"/>
    <w:rsid w:val="008E30C1"/>
    <w:rsid w:val="008E3329"/>
    <w:rsid w:val="008E35F1"/>
    <w:rsid w:val="008E4FEC"/>
    <w:rsid w:val="008E52DF"/>
    <w:rsid w:val="008E632E"/>
    <w:rsid w:val="008F452D"/>
    <w:rsid w:val="008F5953"/>
    <w:rsid w:val="00900285"/>
    <w:rsid w:val="00902A80"/>
    <w:rsid w:val="009053A1"/>
    <w:rsid w:val="009135B3"/>
    <w:rsid w:val="0091519A"/>
    <w:rsid w:val="00915F8A"/>
    <w:rsid w:val="00922332"/>
    <w:rsid w:val="009320BE"/>
    <w:rsid w:val="009402E9"/>
    <w:rsid w:val="00942335"/>
    <w:rsid w:val="009455F7"/>
    <w:rsid w:val="009456AF"/>
    <w:rsid w:val="00946177"/>
    <w:rsid w:val="00946EB2"/>
    <w:rsid w:val="00947F59"/>
    <w:rsid w:val="009501F1"/>
    <w:rsid w:val="009504E6"/>
    <w:rsid w:val="0095164F"/>
    <w:rsid w:val="009529AF"/>
    <w:rsid w:val="009532D6"/>
    <w:rsid w:val="00955D70"/>
    <w:rsid w:val="00961221"/>
    <w:rsid w:val="009659AE"/>
    <w:rsid w:val="0097089B"/>
    <w:rsid w:val="00971B97"/>
    <w:rsid w:val="00971E10"/>
    <w:rsid w:val="00972FA8"/>
    <w:rsid w:val="0097662D"/>
    <w:rsid w:val="009776B6"/>
    <w:rsid w:val="0098061A"/>
    <w:rsid w:val="00982A46"/>
    <w:rsid w:val="00984642"/>
    <w:rsid w:val="00985C64"/>
    <w:rsid w:val="00994214"/>
    <w:rsid w:val="009A3053"/>
    <w:rsid w:val="009A45F9"/>
    <w:rsid w:val="009B566A"/>
    <w:rsid w:val="009C1147"/>
    <w:rsid w:val="009C17A8"/>
    <w:rsid w:val="009D135F"/>
    <w:rsid w:val="009D2A5A"/>
    <w:rsid w:val="009D2A65"/>
    <w:rsid w:val="009D3988"/>
    <w:rsid w:val="009D5D06"/>
    <w:rsid w:val="009D5D20"/>
    <w:rsid w:val="009D6765"/>
    <w:rsid w:val="009E3F12"/>
    <w:rsid w:val="009E6921"/>
    <w:rsid w:val="009F273B"/>
    <w:rsid w:val="009F475A"/>
    <w:rsid w:val="009F61D3"/>
    <w:rsid w:val="00A04293"/>
    <w:rsid w:val="00A04306"/>
    <w:rsid w:val="00A0771D"/>
    <w:rsid w:val="00A132A7"/>
    <w:rsid w:val="00A15678"/>
    <w:rsid w:val="00A157D0"/>
    <w:rsid w:val="00A16163"/>
    <w:rsid w:val="00A1649C"/>
    <w:rsid w:val="00A2006F"/>
    <w:rsid w:val="00A20544"/>
    <w:rsid w:val="00A207B4"/>
    <w:rsid w:val="00A2329A"/>
    <w:rsid w:val="00A3367B"/>
    <w:rsid w:val="00A3422F"/>
    <w:rsid w:val="00A41452"/>
    <w:rsid w:val="00A41A3F"/>
    <w:rsid w:val="00A44AAB"/>
    <w:rsid w:val="00A51DA4"/>
    <w:rsid w:val="00A611A9"/>
    <w:rsid w:val="00A63422"/>
    <w:rsid w:val="00A64D1B"/>
    <w:rsid w:val="00A660D5"/>
    <w:rsid w:val="00A67526"/>
    <w:rsid w:val="00A801DC"/>
    <w:rsid w:val="00A80F21"/>
    <w:rsid w:val="00A81A6C"/>
    <w:rsid w:val="00A82849"/>
    <w:rsid w:val="00A9159E"/>
    <w:rsid w:val="00A95EA8"/>
    <w:rsid w:val="00AA6EB4"/>
    <w:rsid w:val="00AA7E14"/>
    <w:rsid w:val="00AB2440"/>
    <w:rsid w:val="00AB643C"/>
    <w:rsid w:val="00AC0C5E"/>
    <w:rsid w:val="00AC1EA3"/>
    <w:rsid w:val="00AC59DE"/>
    <w:rsid w:val="00AD0FC7"/>
    <w:rsid w:val="00AD174A"/>
    <w:rsid w:val="00AE4280"/>
    <w:rsid w:val="00AE5AB7"/>
    <w:rsid w:val="00AE6936"/>
    <w:rsid w:val="00AF1EC3"/>
    <w:rsid w:val="00B015D4"/>
    <w:rsid w:val="00B045BA"/>
    <w:rsid w:val="00B122C7"/>
    <w:rsid w:val="00B157C2"/>
    <w:rsid w:val="00B16CDD"/>
    <w:rsid w:val="00B26221"/>
    <w:rsid w:val="00B26C7C"/>
    <w:rsid w:val="00B33338"/>
    <w:rsid w:val="00B33DD5"/>
    <w:rsid w:val="00B33E36"/>
    <w:rsid w:val="00B35842"/>
    <w:rsid w:val="00B41A80"/>
    <w:rsid w:val="00B45357"/>
    <w:rsid w:val="00B46AD6"/>
    <w:rsid w:val="00B46C0D"/>
    <w:rsid w:val="00B47FFA"/>
    <w:rsid w:val="00B5147B"/>
    <w:rsid w:val="00B53097"/>
    <w:rsid w:val="00B534EC"/>
    <w:rsid w:val="00B53687"/>
    <w:rsid w:val="00B616DC"/>
    <w:rsid w:val="00B61B5D"/>
    <w:rsid w:val="00B658AF"/>
    <w:rsid w:val="00B735B8"/>
    <w:rsid w:val="00B7446F"/>
    <w:rsid w:val="00B80EC2"/>
    <w:rsid w:val="00B8266B"/>
    <w:rsid w:val="00B90404"/>
    <w:rsid w:val="00B936AD"/>
    <w:rsid w:val="00B93E32"/>
    <w:rsid w:val="00B95805"/>
    <w:rsid w:val="00BA084D"/>
    <w:rsid w:val="00BA5C95"/>
    <w:rsid w:val="00BA6B57"/>
    <w:rsid w:val="00BB0F40"/>
    <w:rsid w:val="00BB0F85"/>
    <w:rsid w:val="00BB339D"/>
    <w:rsid w:val="00BB367D"/>
    <w:rsid w:val="00BB3703"/>
    <w:rsid w:val="00BB61FE"/>
    <w:rsid w:val="00BC01EF"/>
    <w:rsid w:val="00BC1538"/>
    <w:rsid w:val="00BC5A5F"/>
    <w:rsid w:val="00BC7D57"/>
    <w:rsid w:val="00BD6783"/>
    <w:rsid w:val="00BE2682"/>
    <w:rsid w:val="00BE598B"/>
    <w:rsid w:val="00BE6F9A"/>
    <w:rsid w:val="00BF25EC"/>
    <w:rsid w:val="00BF38F2"/>
    <w:rsid w:val="00BF7835"/>
    <w:rsid w:val="00BF79C6"/>
    <w:rsid w:val="00C010AE"/>
    <w:rsid w:val="00C028ED"/>
    <w:rsid w:val="00C11488"/>
    <w:rsid w:val="00C128FA"/>
    <w:rsid w:val="00C1391A"/>
    <w:rsid w:val="00C14B62"/>
    <w:rsid w:val="00C21B10"/>
    <w:rsid w:val="00C24DB5"/>
    <w:rsid w:val="00C26210"/>
    <w:rsid w:val="00C36B99"/>
    <w:rsid w:val="00C37182"/>
    <w:rsid w:val="00C40253"/>
    <w:rsid w:val="00C41F09"/>
    <w:rsid w:val="00C42993"/>
    <w:rsid w:val="00C44FB7"/>
    <w:rsid w:val="00C45379"/>
    <w:rsid w:val="00C505DC"/>
    <w:rsid w:val="00C509E4"/>
    <w:rsid w:val="00C52EC4"/>
    <w:rsid w:val="00C56352"/>
    <w:rsid w:val="00C57A03"/>
    <w:rsid w:val="00C57CDA"/>
    <w:rsid w:val="00C70D3C"/>
    <w:rsid w:val="00C72C31"/>
    <w:rsid w:val="00C75B8F"/>
    <w:rsid w:val="00C83AD2"/>
    <w:rsid w:val="00C84638"/>
    <w:rsid w:val="00C87661"/>
    <w:rsid w:val="00C9252D"/>
    <w:rsid w:val="00C95BB3"/>
    <w:rsid w:val="00C960FE"/>
    <w:rsid w:val="00C9614E"/>
    <w:rsid w:val="00CA09D1"/>
    <w:rsid w:val="00CA0CAD"/>
    <w:rsid w:val="00CA21C2"/>
    <w:rsid w:val="00CA4F0A"/>
    <w:rsid w:val="00CB0150"/>
    <w:rsid w:val="00CB324B"/>
    <w:rsid w:val="00CB469F"/>
    <w:rsid w:val="00CB654A"/>
    <w:rsid w:val="00CD042B"/>
    <w:rsid w:val="00CD18F6"/>
    <w:rsid w:val="00CD197D"/>
    <w:rsid w:val="00CD5B84"/>
    <w:rsid w:val="00CD677B"/>
    <w:rsid w:val="00CE227F"/>
    <w:rsid w:val="00CE3507"/>
    <w:rsid w:val="00CE5892"/>
    <w:rsid w:val="00CE68D7"/>
    <w:rsid w:val="00CF3106"/>
    <w:rsid w:val="00CF5EAC"/>
    <w:rsid w:val="00D03BDB"/>
    <w:rsid w:val="00D14CFA"/>
    <w:rsid w:val="00D17A02"/>
    <w:rsid w:val="00D17C4E"/>
    <w:rsid w:val="00D17F8F"/>
    <w:rsid w:val="00D2019A"/>
    <w:rsid w:val="00D206FE"/>
    <w:rsid w:val="00D27486"/>
    <w:rsid w:val="00D33B53"/>
    <w:rsid w:val="00D356FB"/>
    <w:rsid w:val="00D36334"/>
    <w:rsid w:val="00D37EFF"/>
    <w:rsid w:val="00D415F9"/>
    <w:rsid w:val="00D4286C"/>
    <w:rsid w:val="00D47BB5"/>
    <w:rsid w:val="00D50BDE"/>
    <w:rsid w:val="00D565A0"/>
    <w:rsid w:val="00D656FF"/>
    <w:rsid w:val="00D70521"/>
    <w:rsid w:val="00D71E53"/>
    <w:rsid w:val="00D75E9D"/>
    <w:rsid w:val="00D77047"/>
    <w:rsid w:val="00D80583"/>
    <w:rsid w:val="00D80C90"/>
    <w:rsid w:val="00D85C44"/>
    <w:rsid w:val="00D87072"/>
    <w:rsid w:val="00D90469"/>
    <w:rsid w:val="00D917A3"/>
    <w:rsid w:val="00D94A5C"/>
    <w:rsid w:val="00D95E45"/>
    <w:rsid w:val="00DA1B51"/>
    <w:rsid w:val="00DA3E91"/>
    <w:rsid w:val="00DA719F"/>
    <w:rsid w:val="00DB2927"/>
    <w:rsid w:val="00DB4AF6"/>
    <w:rsid w:val="00DB6B52"/>
    <w:rsid w:val="00DC086F"/>
    <w:rsid w:val="00DC4995"/>
    <w:rsid w:val="00DC5DFB"/>
    <w:rsid w:val="00DD31D3"/>
    <w:rsid w:val="00DD365A"/>
    <w:rsid w:val="00DD4556"/>
    <w:rsid w:val="00DD62B8"/>
    <w:rsid w:val="00DD7133"/>
    <w:rsid w:val="00DE10F6"/>
    <w:rsid w:val="00DE6973"/>
    <w:rsid w:val="00DF2638"/>
    <w:rsid w:val="00DF3250"/>
    <w:rsid w:val="00DF7775"/>
    <w:rsid w:val="00E053EE"/>
    <w:rsid w:val="00E05EB7"/>
    <w:rsid w:val="00E06A40"/>
    <w:rsid w:val="00E06EC8"/>
    <w:rsid w:val="00E133FC"/>
    <w:rsid w:val="00E135C1"/>
    <w:rsid w:val="00E14B9F"/>
    <w:rsid w:val="00E153E4"/>
    <w:rsid w:val="00E17558"/>
    <w:rsid w:val="00E23756"/>
    <w:rsid w:val="00E33181"/>
    <w:rsid w:val="00E337BB"/>
    <w:rsid w:val="00E33BE0"/>
    <w:rsid w:val="00E346AF"/>
    <w:rsid w:val="00E35DAB"/>
    <w:rsid w:val="00E37F35"/>
    <w:rsid w:val="00E422C5"/>
    <w:rsid w:val="00E447E4"/>
    <w:rsid w:val="00E451D0"/>
    <w:rsid w:val="00E46600"/>
    <w:rsid w:val="00E4665B"/>
    <w:rsid w:val="00E5038F"/>
    <w:rsid w:val="00E5141A"/>
    <w:rsid w:val="00E519A9"/>
    <w:rsid w:val="00E52DEA"/>
    <w:rsid w:val="00E55CB9"/>
    <w:rsid w:val="00E55DF1"/>
    <w:rsid w:val="00E55E5B"/>
    <w:rsid w:val="00E57F8E"/>
    <w:rsid w:val="00E622C7"/>
    <w:rsid w:val="00E6284F"/>
    <w:rsid w:val="00E656CD"/>
    <w:rsid w:val="00E70F59"/>
    <w:rsid w:val="00E75270"/>
    <w:rsid w:val="00E76EAC"/>
    <w:rsid w:val="00E815B9"/>
    <w:rsid w:val="00E8425E"/>
    <w:rsid w:val="00E92D1F"/>
    <w:rsid w:val="00EA0C25"/>
    <w:rsid w:val="00EA5D2D"/>
    <w:rsid w:val="00EB0709"/>
    <w:rsid w:val="00EB139A"/>
    <w:rsid w:val="00EC1A4F"/>
    <w:rsid w:val="00EC608F"/>
    <w:rsid w:val="00ED04E1"/>
    <w:rsid w:val="00ED49CD"/>
    <w:rsid w:val="00ED6565"/>
    <w:rsid w:val="00EE018C"/>
    <w:rsid w:val="00EE1A6C"/>
    <w:rsid w:val="00EE74CF"/>
    <w:rsid w:val="00EF3F2E"/>
    <w:rsid w:val="00F023D6"/>
    <w:rsid w:val="00F06694"/>
    <w:rsid w:val="00F110FF"/>
    <w:rsid w:val="00F21E16"/>
    <w:rsid w:val="00F24CCD"/>
    <w:rsid w:val="00F27FB3"/>
    <w:rsid w:val="00F30375"/>
    <w:rsid w:val="00F344B1"/>
    <w:rsid w:val="00F352A7"/>
    <w:rsid w:val="00F36D0C"/>
    <w:rsid w:val="00F42278"/>
    <w:rsid w:val="00F45804"/>
    <w:rsid w:val="00F47768"/>
    <w:rsid w:val="00F52F2E"/>
    <w:rsid w:val="00F5358B"/>
    <w:rsid w:val="00F55F2B"/>
    <w:rsid w:val="00F6195B"/>
    <w:rsid w:val="00F72C71"/>
    <w:rsid w:val="00F73EC8"/>
    <w:rsid w:val="00F76667"/>
    <w:rsid w:val="00F77262"/>
    <w:rsid w:val="00F772BC"/>
    <w:rsid w:val="00F820B5"/>
    <w:rsid w:val="00F85D74"/>
    <w:rsid w:val="00F86580"/>
    <w:rsid w:val="00F90B3C"/>
    <w:rsid w:val="00F938DD"/>
    <w:rsid w:val="00F93AE6"/>
    <w:rsid w:val="00F93BD9"/>
    <w:rsid w:val="00F962B4"/>
    <w:rsid w:val="00F96415"/>
    <w:rsid w:val="00F97055"/>
    <w:rsid w:val="00F976EC"/>
    <w:rsid w:val="00FA0406"/>
    <w:rsid w:val="00FA0F89"/>
    <w:rsid w:val="00FA4591"/>
    <w:rsid w:val="00FA7141"/>
    <w:rsid w:val="00FB3365"/>
    <w:rsid w:val="00FC2D38"/>
    <w:rsid w:val="00FC62F4"/>
    <w:rsid w:val="00FC76F1"/>
    <w:rsid w:val="00FC791C"/>
    <w:rsid w:val="00FD07A0"/>
    <w:rsid w:val="00FD4900"/>
    <w:rsid w:val="00FE2D0C"/>
    <w:rsid w:val="00FE30F9"/>
    <w:rsid w:val="00FE3DE7"/>
    <w:rsid w:val="00FE4840"/>
    <w:rsid w:val="00FE60BE"/>
    <w:rsid w:val="00FF360F"/>
    <w:rsid w:val="00FF6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2C61"/>
  <w14:defaultImageDpi w14:val="300"/>
  <w15:chartTrackingRefBased/>
  <w15:docId w15:val="{B53EF16C-E17A-0345-9FE3-B1CB1742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E061F"/>
    <w:rPr>
      <w:rFonts w:ascii="Calibri" w:hAnsi="Calibri" w:cs="Calibri"/>
      <w:sz w:val="22"/>
      <w:szCs w:val="22"/>
      <w:lang w:eastAsia="en-US"/>
    </w:rPr>
  </w:style>
  <w:style w:type="paragraph" w:styleId="Rubrik1">
    <w:name w:val="heading 1"/>
    <w:basedOn w:val="Normal"/>
    <w:next w:val="Normal"/>
    <w:link w:val="Rubrik1Char"/>
    <w:uiPriority w:val="9"/>
    <w:qFormat/>
    <w:rsid w:val="00370E93"/>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2">
    <w:name w:val="heading 2"/>
    <w:basedOn w:val="Normal"/>
    <w:link w:val="Rubrik2Char"/>
    <w:uiPriority w:val="9"/>
    <w:qFormat/>
    <w:rsid w:val="00B26221"/>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AD0EF6"/>
    <w:rPr>
      <w:color w:val="0000FF"/>
      <w:u w:val="single"/>
    </w:rPr>
  </w:style>
  <w:style w:type="character" w:styleId="Kommentarsreferens">
    <w:name w:val="annotation reference"/>
    <w:uiPriority w:val="99"/>
    <w:semiHidden/>
    <w:unhideWhenUsed/>
    <w:rsid w:val="00D14CFA"/>
    <w:rPr>
      <w:sz w:val="16"/>
      <w:szCs w:val="16"/>
    </w:rPr>
  </w:style>
  <w:style w:type="paragraph" w:styleId="Kommentarer">
    <w:name w:val="annotation text"/>
    <w:basedOn w:val="Normal"/>
    <w:link w:val="KommentarerChar"/>
    <w:uiPriority w:val="99"/>
    <w:unhideWhenUsed/>
    <w:rsid w:val="00D14CFA"/>
    <w:rPr>
      <w:rFonts w:ascii="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D14CFA"/>
  </w:style>
  <w:style w:type="paragraph" w:styleId="Kommentarsmne">
    <w:name w:val="annotation subject"/>
    <w:basedOn w:val="Kommentarer"/>
    <w:next w:val="Kommentarer"/>
    <w:link w:val="KommentarsmneChar"/>
    <w:uiPriority w:val="99"/>
    <w:semiHidden/>
    <w:unhideWhenUsed/>
    <w:rsid w:val="00D14CFA"/>
    <w:rPr>
      <w:b/>
      <w:bCs/>
    </w:rPr>
  </w:style>
  <w:style w:type="character" w:customStyle="1" w:styleId="KommentarsmneChar">
    <w:name w:val="Kommentarsämne Char"/>
    <w:link w:val="Kommentarsmne"/>
    <w:uiPriority w:val="99"/>
    <w:semiHidden/>
    <w:rsid w:val="00D14CFA"/>
    <w:rPr>
      <w:b/>
      <w:bCs/>
    </w:rPr>
  </w:style>
  <w:style w:type="paragraph" w:styleId="Ballongtext">
    <w:name w:val="Balloon Text"/>
    <w:basedOn w:val="Normal"/>
    <w:link w:val="BallongtextChar"/>
    <w:uiPriority w:val="99"/>
    <w:semiHidden/>
    <w:unhideWhenUsed/>
    <w:rsid w:val="00D14CFA"/>
    <w:rPr>
      <w:rFonts w:ascii="Tahoma" w:hAnsi="Tahoma" w:cs="Tahoma"/>
      <w:sz w:val="16"/>
      <w:szCs w:val="16"/>
      <w:lang w:eastAsia="sv-SE"/>
    </w:rPr>
  </w:style>
  <w:style w:type="character" w:customStyle="1" w:styleId="BallongtextChar">
    <w:name w:val="Ballongtext Char"/>
    <w:link w:val="Ballongtext"/>
    <w:uiPriority w:val="99"/>
    <w:semiHidden/>
    <w:rsid w:val="00D14CFA"/>
    <w:rPr>
      <w:rFonts w:ascii="Tahoma" w:hAnsi="Tahoma" w:cs="Tahoma"/>
      <w:sz w:val="16"/>
      <w:szCs w:val="16"/>
    </w:rPr>
  </w:style>
  <w:style w:type="paragraph" w:styleId="Sidhuvud">
    <w:name w:val="header"/>
    <w:basedOn w:val="Normal"/>
    <w:link w:val="SidhuvudChar"/>
    <w:uiPriority w:val="99"/>
    <w:semiHidden/>
    <w:unhideWhenUsed/>
    <w:rsid w:val="001C2902"/>
    <w:pPr>
      <w:tabs>
        <w:tab w:val="center" w:pos="4536"/>
        <w:tab w:val="right" w:pos="9072"/>
      </w:tabs>
    </w:pPr>
  </w:style>
  <w:style w:type="character" w:customStyle="1" w:styleId="SidhuvudChar">
    <w:name w:val="Sidhuvud Char"/>
    <w:link w:val="Sidhuvud"/>
    <w:uiPriority w:val="99"/>
    <w:semiHidden/>
    <w:rsid w:val="001C2902"/>
    <w:rPr>
      <w:sz w:val="24"/>
      <w:szCs w:val="24"/>
    </w:rPr>
  </w:style>
  <w:style w:type="paragraph" w:styleId="Sidfot">
    <w:name w:val="footer"/>
    <w:basedOn w:val="Normal"/>
    <w:link w:val="SidfotChar"/>
    <w:uiPriority w:val="99"/>
    <w:unhideWhenUsed/>
    <w:rsid w:val="001C2902"/>
    <w:pPr>
      <w:tabs>
        <w:tab w:val="center" w:pos="4536"/>
        <w:tab w:val="right" w:pos="9072"/>
      </w:tabs>
    </w:pPr>
    <w:rPr>
      <w:rFonts w:ascii="Times New Roman" w:hAnsi="Times New Roman" w:cs="Times New Roman"/>
      <w:sz w:val="24"/>
      <w:szCs w:val="24"/>
      <w:lang w:eastAsia="sv-SE"/>
    </w:rPr>
  </w:style>
  <w:style w:type="character" w:customStyle="1" w:styleId="SidfotChar">
    <w:name w:val="Sidfot Char"/>
    <w:link w:val="Sidfot"/>
    <w:uiPriority w:val="99"/>
    <w:rsid w:val="001C2902"/>
    <w:rPr>
      <w:sz w:val="24"/>
      <w:szCs w:val="24"/>
    </w:rPr>
  </w:style>
  <w:style w:type="character" w:styleId="AnvndHyperlnk">
    <w:name w:val="FollowedHyperlink"/>
    <w:uiPriority w:val="99"/>
    <w:semiHidden/>
    <w:unhideWhenUsed/>
    <w:rsid w:val="007748BD"/>
    <w:rPr>
      <w:color w:val="800080"/>
      <w:u w:val="single"/>
    </w:rPr>
  </w:style>
  <w:style w:type="paragraph" w:styleId="Dokumentversikt">
    <w:name w:val="Document Map"/>
    <w:basedOn w:val="Normal"/>
    <w:link w:val="DokumentversiktChar"/>
    <w:uiPriority w:val="99"/>
    <w:semiHidden/>
    <w:unhideWhenUsed/>
    <w:rsid w:val="00A207B4"/>
  </w:style>
  <w:style w:type="character" w:customStyle="1" w:styleId="DokumentversiktChar">
    <w:name w:val="Dokumentöversikt Char"/>
    <w:link w:val="Dokumentversikt"/>
    <w:uiPriority w:val="99"/>
    <w:semiHidden/>
    <w:rsid w:val="00A207B4"/>
    <w:rPr>
      <w:sz w:val="24"/>
      <w:szCs w:val="24"/>
    </w:rPr>
  </w:style>
  <w:style w:type="paragraph" w:customStyle="1" w:styleId="p4">
    <w:name w:val="p4"/>
    <w:basedOn w:val="Normal"/>
    <w:rsid w:val="00BB0F40"/>
    <w:rPr>
      <w:rFonts w:ascii="Helvetica" w:eastAsia="Calibri" w:hAnsi="Helvetica" w:cs="Times New Roman"/>
      <w:sz w:val="14"/>
      <w:szCs w:val="14"/>
      <w:lang w:eastAsia="sv-SE"/>
    </w:rPr>
  </w:style>
  <w:style w:type="character" w:styleId="Sidnummer">
    <w:name w:val="page number"/>
    <w:uiPriority w:val="99"/>
    <w:semiHidden/>
    <w:unhideWhenUsed/>
    <w:rsid w:val="00FF6061"/>
  </w:style>
  <w:style w:type="paragraph" w:customStyle="1" w:styleId="Frgadlista-dekorfrg11">
    <w:name w:val="Färgad lista - dekorfärg 11"/>
    <w:basedOn w:val="Normal"/>
    <w:uiPriority w:val="34"/>
    <w:qFormat/>
    <w:rsid w:val="00140599"/>
    <w:pPr>
      <w:ind w:left="720"/>
      <w:contextualSpacing/>
    </w:pPr>
    <w:rPr>
      <w:rFonts w:eastAsia="Calibri" w:cs="Times New Roman"/>
      <w:sz w:val="24"/>
      <w:szCs w:val="24"/>
    </w:rPr>
  </w:style>
  <w:style w:type="paragraph" w:styleId="Brdtext">
    <w:name w:val="Body Text"/>
    <w:basedOn w:val="Normal"/>
    <w:link w:val="BrdtextChar"/>
    <w:uiPriority w:val="99"/>
    <w:unhideWhenUsed/>
    <w:rsid w:val="00CD677B"/>
    <w:rPr>
      <w:rFonts w:ascii="Times New Roman" w:eastAsia="Calibri" w:hAnsi="Times New Roman" w:cs="Times New Roman"/>
      <w:sz w:val="24"/>
      <w:szCs w:val="24"/>
    </w:rPr>
  </w:style>
  <w:style w:type="character" w:customStyle="1" w:styleId="BrdtextChar">
    <w:name w:val="Brödtext Char"/>
    <w:link w:val="Brdtext"/>
    <w:uiPriority w:val="99"/>
    <w:rsid w:val="00CD677B"/>
    <w:rPr>
      <w:rFonts w:eastAsia="Calibri"/>
      <w:sz w:val="24"/>
      <w:szCs w:val="24"/>
      <w:lang w:eastAsia="en-US"/>
    </w:rPr>
  </w:style>
  <w:style w:type="table" w:styleId="Tabellrutnt">
    <w:name w:val="Table Grid"/>
    <w:basedOn w:val="Normaltabell"/>
    <w:uiPriority w:val="59"/>
    <w:rsid w:val="00DD3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indrag0">
    <w:name w:val="Brödtext indrag 0"/>
    <w:aliases w:val="65 cm,Br_dtext indrag 0"/>
    <w:basedOn w:val="Normal"/>
    <w:uiPriority w:val="99"/>
    <w:rsid w:val="00F06694"/>
    <w:pPr>
      <w:spacing w:line="260" w:lineRule="atLeast"/>
      <w:ind w:firstLine="369"/>
      <w:jc w:val="both"/>
    </w:pPr>
    <w:rPr>
      <w:rFonts w:ascii="Georgia" w:hAnsi="Georgia" w:cs="ArialMT"/>
      <w:sz w:val="24"/>
      <w:szCs w:val="26"/>
      <w:lang w:eastAsia="sv-SE" w:bidi="sv-SE"/>
    </w:rPr>
  </w:style>
  <w:style w:type="character" w:customStyle="1" w:styleId="Rubrik2Char">
    <w:name w:val="Rubrik 2 Char"/>
    <w:basedOn w:val="Standardstycketeckensnitt"/>
    <w:link w:val="Rubrik2"/>
    <w:uiPriority w:val="9"/>
    <w:rsid w:val="00B26221"/>
    <w:rPr>
      <w:b/>
      <w:bCs/>
      <w:sz w:val="36"/>
      <w:szCs w:val="36"/>
    </w:rPr>
  </w:style>
  <w:style w:type="character" w:customStyle="1" w:styleId="Rubrik1Char">
    <w:name w:val="Rubrik 1 Char"/>
    <w:basedOn w:val="Standardstycketeckensnitt"/>
    <w:link w:val="Rubrik1"/>
    <w:uiPriority w:val="9"/>
    <w:rsid w:val="00370E93"/>
    <w:rPr>
      <w:rFonts w:asciiTheme="majorHAnsi" w:eastAsiaTheme="majorEastAsia" w:hAnsiTheme="majorHAnsi" w:cstheme="majorBidi"/>
      <w:color w:val="2F5496" w:themeColor="accent1" w:themeShade="BF"/>
      <w:sz w:val="32"/>
      <w:szCs w:val="32"/>
    </w:rPr>
  </w:style>
  <w:style w:type="character" w:styleId="Betoning">
    <w:name w:val="Emphasis"/>
    <w:basedOn w:val="Standardstycketeckensnitt"/>
    <w:uiPriority w:val="20"/>
    <w:qFormat/>
    <w:rsid w:val="00740986"/>
    <w:rPr>
      <w:i/>
      <w:iCs/>
    </w:rPr>
  </w:style>
  <w:style w:type="character" w:styleId="Olstomnmnande">
    <w:name w:val="Unresolved Mention"/>
    <w:basedOn w:val="Standardstycketeckensnitt"/>
    <w:uiPriority w:val="47"/>
    <w:rsid w:val="001C3095"/>
    <w:rPr>
      <w:color w:val="605E5C"/>
      <w:shd w:val="clear" w:color="auto" w:fill="E1DFDD"/>
    </w:rPr>
  </w:style>
  <w:style w:type="character" w:customStyle="1" w:styleId="spellingerror">
    <w:name w:val="spellingerror"/>
    <w:basedOn w:val="Standardstycketeckensnitt"/>
    <w:rsid w:val="00D565A0"/>
  </w:style>
  <w:style w:type="character" w:customStyle="1" w:styleId="normaltextrun">
    <w:name w:val="normaltextrun"/>
    <w:basedOn w:val="Standardstycketeckensnitt"/>
    <w:rsid w:val="00D565A0"/>
  </w:style>
  <w:style w:type="character" w:customStyle="1" w:styleId="contextualspellingandgrammarerror">
    <w:name w:val="contextualspellingandgrammarerror"/>
    <w:basedOn w:val="Standardstycketeckensnitt"/>
    <w:rsid w:val="00D565A0"/>
  </w:style>
  <w:style w:type="character" w:customStyle="1" w:styleId="eop">
    <w:name w:val="eop"/>
    <w:basedOn w:val="Standardstycketeckensnitt"/>
    <w:rsid w:val="00D565A0"/>
  </w:style>
  <w:style w:type="paragraph" w:styleId="Liststycke">
    <w:name w:val="List Paragraph"/>
    <w:basedOn w:val="Normal"/>
    <w:uiPriority w:val="34"/>
    <w:qFormat/>
    <w:rsid w:val="00C70D3C"/>
    <w:pPr>
      <w:ind w:left="720"/>
      <w:contextualSpacing/>
    </w:pPr>
    <w:rPr>
      <w:rFonts w:ascii="Times New Roman" w:hAnsi="Times New Roman" w:cs="Times New Roman"/>
      <w:sz w:val="24"/>
      <w:szCs w:val="24"/>
      <w:lang w:eastAsia="sv-SE"/>
    </w:rPr>
  </w:style>
  <w:style w:type="paragraph" w:styleId="Revision">
    <w:name w:val="Revision"/>
    <w:hidden/>
    <w:uiPriority w:val="99"/>
    <w:semiHidden/>
    <w:rsid w:val="00F97055"/>
    <w:rPr>
      <w:sz w:val="24"/>
      <w:szCs w:val="24"/>
    </w:rPr>
  </w:style>
  <w:style w:type="paragraph" w:styleId="Rubrik">
    <w:name w:val="Title"/>
    <w:basedOn w:val="Normal"/>
    <w:next w:val="Normal"/>
    <w:link w:val="RubrikChar"/>
    <w:uiPriority w:val="10"/>
    <w:qFormat/>
    <w:rsid w:val="007178C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178C7"/>
    <w:rPr>
      <w:rFonts w:asciiTheme="majorHAnsi" w:eastAsiaTheme="majorEastAsia" w:hAnsiTheme="majorHAnsi" w:cstheme="majorBidi"/>
      <w:spacing w:val="-10"/>
      <w:kern w:val="28"/>
      <w:sz w:val="56"/>
      <w:szCs w:val="56"/>
      <w:lang w:eastAsia="en-US"/>
    </w:rPr>
  </w:style>
  <w:style w:type="character" w:customStyle="1" w:styleId="cf01">
    <w:name w:val="cf01"/>
    <w:basedOn w:val="Standardstycketeckensnitt"/>
    <w:rsid w:val="00242C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976">
      <w:bodyDiv w:val="1"/>
      <w:marLeft w:val="0"/>
      <w:marRight w:val="0"/>
      <w:marTop w:val="0"/>
      <w:marBottom w:val="0"/>
      <w:divBdr>
        <w:top w:val="none" w:sz="0" w:space="0" w:color="auto"/>
        <w:left w:val="none" w:sz="0" w:space="0" w:color="auto"/>
        <w:bottom w:val="none" w:sz="0" w:space="0" w:color="auto"/>
        <w:right w:val="none" w:sz="0" w:space="0" w:color="auto"/>
      </w:divBdr>
      <w:divsChild>
        <w:div w:id="1990941676">
          <w:marLeft w:val="0"/>
          <w:marRight w:val="0"/>
          <w:marTop w:val="0"/>
          <w:marBottom w:val="0"/>
          <w:divBdr>
            <w:top w:val="none" w:sz="0" w:space="0" w:color="auto"/>
            <w:left w:val="none" w:sz="0" w:space="0" w:color="auto"/>
            <w:bottom w:val="none" w:sz="0" w:space="0" w:color="auto"/>
            <w:right w:val="none" w:sz="0" w:space="0" w:color="auto"/>
          </w:divBdr>
          <w:divsChild>
            <w:div w:id="252277351">
              <w:marLeft w:val="0"/>
              <w:marRight w:val="0"/>
              <w:marTop w:val="0"/>
              <w:marBottom w:val="0"/>
              <w:divBdr>
                <w:top w:val="none" w:sz="0" w:space="0" w:color="auto"/>
                <w:left w:val="none" w:sz="0" w:space="0" w:color="auto"/>
                <w:bottom w:val="none" w:sz="0" w:space="0" w:color="auto"/>
                <w:right w:val="none" w:sz="0" w:space="0" w:color="auto"/>
              </w:divBdr>
            </w:div>
            <w:div w:id="373233424">
              <w:marLeft w:val="0"/>
              <w:marRight w:val="0"/>
              <w:marTop w:val="0"/>
              <w:marBottom w:val="0"/>
              <w:divBdr>
                <w:top w:val="none" w:sz="0" w:space="0" w:color="auto"/>
                <w:left w:val="none" w:sz="0" w:space="0" w:color="auto"/>
                <w:bottom w:val="none" w:sz="0" w:space="0" w:color="auto"/>
                <w:right w:val="none" w:sz="0" w:space="0" w:color="auto"/>
              </w:divBdr>
            </w:div>
            <w:div w:id="1293294546">
              <w:marLeft w:val="0"/>
              <w:marRight w:val="0"/>
              <w:marTop w:val="0"/>
              <w:marBottom w:val="0"/>
              <w:divBdr>
                <w:top w:val="none" w:sz="0" w:space="0" w:color="auto"/>
                <w:left w:val="none" w:sz="0" w:space="0" w:color="auto"/>
                <w:bottom w:val="none" w:sz="0" w:space="0" w:color="auto"/>
                <w:right w:val="none" w:sz="0" w:space="0" w:color="auto"/>
              </w:divBdr>
            </w:div>
            <w:div w:id="1723014667">
              <w:marLeft w:val="0"/>
              <w:marRight w:val="0"/>
              <w:marTop w:val="0"/>
              <w:marBottom w:val="0"/>
              <w:divBdr>
                <w:top w:val="none" w:sz="0" w:space="0" w:color="auto"/>
                <w:left w:val="none" w:sz="0" w:space="0" w:color="auto"/>
                <w:bottom w:val="none" w:sz="0" w:space="0" w:color="auto"/>
                <w:right w:val="none" w:sz="0" w:space="0" w:color="auto"/>
              </w:divBdr>
            </w:div>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9786">
      <w:bodyDiv w:val="1"/>
      <w:marLeft w:val="0"/>
      <w:marRight w:val="0"/>
      <w:marTop w:val="0"/>
      <w:marBottom w:val="0"/>
      <w:divBdr>
        <w:top w:val="none" w:sz="0" w:space="0" w:color="auto"/>
        <w:left w:val="none" w:sz="0" w:space="0" w:color="auto"/>
        <w:bottom w:val="none" w:sz="0" w:space="0" w:color="auto"/>
        <w:right w:val="none" w:sz="0" w:space="0" w:color="auto"/>
      </w:divBdr>
      <w:divsChild>
        <w:div w:id="198011932">
          <w:marLeft w:val="0"/>
          <w:marRight w:val="0"/>
          <w:marTop w:val="0"/>
          <w:marBottom w:val="0"/>
          <w:divBdr>
            <w:top w:val="none" w:sz="0" w:space="0" w:color="auto"/>
            <w:left w:val="none" w:sz="0" w:space="0" w:color="auto"/>
            <w:bottom w:val="none" w:sz="0" w:space="0" w:color="auto"/>
            <w:right w:val="none" w:sz="0" w:space="0" w:color="auto"/>
          </w:divBdr>
        </w:div>
        <w:div w:id="369694316">
          <w:marLeft w:val="0"/>
          <w:marRight w:val="0"/>
          <w:marTop w:val="0"/>
          <w:marBottom w:val="0"/>
          <w:divBdr>
            <w:top w:val="none" w:sz="0" w:space="0" w:color="auto"/>
            <w:left w:val="none" w:sz="0" w:space="0" w:color="auto"/>
            <w:bottom w:val="none" w:sz="0" w:space="0" w:color="auto"/>
            <w:right w:val="none" w:sz="0" w:space="0" w:color="auto"/>
          </w:divBdr>
        </w:div>
        <w:div w:id="442924840">
          <w:marLeft w:val="0"/>
          <w:marRight w:val="0"/>
          <w:marTop w:val="0"/>
          <w:marBottom w:val="0"/>
          <w:divBdr>
            <w:top w:val="none" w:sz="0" w:space="0" w:color="auto"/>
            <w:left w:val="none" w:sz="0" w:space="0" w:color="auto"/>
            <w:bottom w:val="none" w:sz="0" w:space="0" w:color="auto"/>
            <w:right w:val="none" w:sz="0" w:space="0" w:color="auto"/>
          </w:divBdr>
        </w:div>
        <w:div w:id="948241610">
          <w:marLeft w:val="0"/>
          <w:marRight w:val="0"/>
          <w:marTop w:val="0"/>
          <w:marBottom w:val="0"/>
          <w:divBdr>
            <w:top w:val="none" w:sz="0" w:space="0" w:color="auto"/>
            <w:left w:val="none" w:sz="0" w:space="0" w:color="auto"/>
            <w:bottom w:val="none" w:sz="0" w:space="0" w:color="auto"/>
            <w:right w:val="none" w:sz="0" w:space="0" w:color="auto"/>
          </w:divBdr>
        </w:div>
        <w:div w:id="974987712">
          <w:marLeft w:val="0"/>
          <w:marRight w:val="0"/>
          <w:marTop w:val="0"/>
          <w:marBottom w:val="0"/>
          <w:divBdr>
            <w:top w:val="none" w:sz="0" w:space="0" w:color="auto"/>
            <w:left w:val="none" w:sz="0" w:space="0" w:color="auto"/>
            <w:bottom w:val="none" w:sz="0" w:space="0" w:color="auto"/>
            <w:right w:val="none" w:sz="0" w:space="0" w:color="auto"/>
          </w:divBdr>
        </w:div>
        <w:div w:id="1079209988">
          <w:marLeft w:val="0"/>
          <w:marRight w:val="0"/>
          <w:marTop w:val="0"/>
          <w:marBottom w:val="0"/>
          <w:divBdr>
            <w:top w:val="none" w:sz="0" w:space="0" w:color="auto"/>
            <w:left w:val="none" w:sz="0" w:space="0" w:color="auto"/>
            <w:bottom w:val="none" w:sz="0" w:space="0" w:color="auto"/>
            <w:right w:val="none" w:sz="0" w:space="0" w:color="auto"/>
          </w:divBdr>
        </w:div>
        <w:div w:id="1136871762">
          <w:marLeft w:val="0"/>
          <w:marRight w:val="0"/>
          <w:marTop w:val="0"/>
          <w:marBottom w:val="0"/>
          <w:divBdr>
            <w:top w:val="none" w:sz="0" w:space="0" w:color="auto"/>
            <w:left w:val="none" w:sz="0" w:space="0" w:color="auto"/>
            <w:bottom w:val="none" w:sz="0" w:space="0" w:color="auto"/>
            <w:right w:val="none" w:sz="0" w:space="0" w:color="auto"/>
          </w:divBdr>
        </w:div>
        <w:div w:id="1423797753">
          <w:marLeft w:val="0"/>
          <w:marRight w:val="0"/>
          <w:marTop w:val="0"/>
          <w:marBottom w:val="0"/>
          <w:divBdr>
            <w:top w:val="none" w:sz="0" w:space="0" w:color="auto"/>
            <w:left w:val="none" w:sz="0" w:space="0" w:color="auto"/>
            <w:bottom w:val="none" w:sz="0" w:space="0" w:color="auto"/>
            <w:right w:val="none" w:sz="0" w:space="0" w:color="auto"/>
          </w:divBdr>
        </w:div>
        <w:div w:id="1697075729">
          <w:marLeft w:val="0"/>
          <w:marRight w:val="0"/>
          <w:marTop w:val="0"/>
          <w:marBottom w:val="0"/>
          <w:divBdr>
            <w:top w:val="none" w:sz="0" w:space="0" w:color="auto"/>
            <w:left w:val="none" w:sz="0" w:space="0" w:color="auto"/>
            <w:bottom w:val="none" w:sz="0" w:space="0" w:color="auto"/>
            <w:right w:val="none" w:sz="0" w:space="0" w:color="auto"/>
          </w:divBdr>
        </w:div>
        <w:div w:id="1735161194">
          <w:marLeft w:val="0"/>
          <w:marRight w:val="0"/>
          <w:marTop w:val="0"/>
          <w:marBottom w:val="0"/>
          <w:divBdr>
            <w:top w:val="none" w:sz="0" w:space="0" w:color="auto"/>
            <w:left w:val="none" w:sz="0" w:space="0" w:color="auto"/>
            <w:bottom w:val="none" w:sz="0" w:space="0" w:color="auto"/>
            <w:right w:val="none" w:sz="0" w:space="0" w:color="auto"/>
          </w:divBdr>
        </w:div>
        <w:div w:id="1736778315">
          <w:marLeft w:val="0"/>
          <w:marRight w:val="0"/>
          <w:marTop w:val="0"/>
          <w:marBottom w:val="0"/>
          <w:divBdr>
            <w:top w:val="none" w:sz="0" w:space="0" w:color="auto"/>
            <w:left w:val="none" w:sz="0" w:space="0" w:color="auto"/>
            <w:bottom w:val="none" w:sz="0" w:space="0" w:color="auto"/>
            <w:right w:val="none" w:sz="0" w:space="0" w:color="auto"/>
          </w:divBdr>
        </w:div>
        <w:div w:id="1737167877">
          <w:marLeft w:val="0"/>
          <w:marRight w:val="0"/>
          <w:marTop w:val="0"/>
          <w:marBottom w:val="0"/>
          <w:divBdr>
            <w:top w:val="none" w:sz="0" w:space="0" w:color="auto"/>
            <w:left w:val="none" w:sz="0" w:space="0" w:color="auto"/>
            <w:bottom w:val="none" w:sz="0" w:space="0" w:color="auto"/>
            <w:right w:val="none" w:sz="0" w:space="0" w:color="auto"/>
          </w:divBdr>
        </w:div>
      </w:divsChild>
    </w:div>
    <w:div w:id="418253354">
      <w:bodyDiv w:val="1"/>
      <w:marLeft w:val="0"/>
      <w:marRight w:val="0"/>
      <w:marTop w:val="0"/>
      <w:marBottom w:val="0"/>
      <w:divBdr>
        <w:top w:val="none" w:sz="0" w:space="0" w:color="auto"/>
        <w:left w:val="none" w:sz="0" w:space="0" w:color="auto"/>
        <w:bottom w:val="none" w:sz="0" w:space="0" w:color="auto"/>
        <w:right w:val="none" w:sz="0" w:space="0" w:color="auto"/>
      </w:divBdr>
      <w:divsChild>
        <w:div w:id="721713670">
          <w:marLeft w:val="0"/>
          <w:marRight w:val="0"/>
          <w:marTop w:val="0"/>
          <w:marBottom w:val="0"/>
          <w:divBdr>
            <w:top w:val="none" w:sz="0" w:space="0" w:color="auto"/>
            <w:left w:val="none" w:sz="0" w:space="0" w:color="auto"/>
            <w:bottom w:val="none" w:sz="0" w:space="0" w:color="auto"/>
            <w:right w:val="none" w:sz="0" w:space="0" w:color="auto"/>
          </w:divBdr>
        </w:div>
        <w:div w:id="1940290429">
          <w:marLeft w:val="0"/>
          <w:marRight w:val="0"/>
          <w:marTop w:val="0"/>
          <w:marBottom w:val="0"/>
          <w:divBdr>
            <w:top w:val="none" w:sz="0" w:space="0" w:color="auto"/>
            <w:left w:val="none" w:sz="0" w:space="0" w:color="auto"/>
            <w:bottom w:val="none" w:sz="0" w:space="0" w:color="auto"/>
            <w:right w:val="none" w:sz="0" w:space="0" w:color="auto"/>
          </w:divBdr>
        </w:div>
      </w:divsChild>
    </w:div>
    <w:div w:id="709375623">
      <w:bodyDiv w:val="1"/>
      <w:marLeft w:val="0"/>
      <w:marRight w:val="0"/>
      <w:marTop w:val="0"/>
      <w:marBottom w:val="0"/>
      <w:divBdr>
        <w:top w:val="none" w:sz="0" w:space="0" w:color="auto"/>
        <w:left w:val="none" w:sz="0" w:space="0" w:color="auto"/>
        <w:bottom w:val="none" w:sz="0" w:space="0" w:color="auto"/>
        <w:right w:val="none" w:sz="0" w:space="0" w:color="auto"/>
      </w:divBdr>
    </w:div>
    <w:div w:id="814300237">
      <w:bodyDiv w:val="1"/>
      <w:marLeft w:val="0"/>
      <w:marRight w:val="0"/>
      <w:marTop w:val="0"/>
      <w:marBottom w:val="0"/>
      <w:divBdr>
        <w:top w:val="none" w:sz="0" w:space="0" w:color="auto"/>
        <w:left w:val="none" w:sz="0" w:space="0" w:color="auto"/>
        <w:bottom w:val="none" w:sz="0" w:space="0" w:color="auto"/>
        <w:right w:val="none" w:sz="0" w:space="0" w:color="auto"/>
      </w:divBdr>
    </w:div>
    <w:div w:id="926770253">
      <w:bodyDiv w:val="1"/>
      <w:marLeft w:val="0"/>
      <w:marRight w:val="0"/>
      <w:marTop w:val="0"/>
      <w:marBottom w:val="0"/>
      <w:divBdr>
        <w:top w:val="none" w:sz="0" w:space="0" w:color="auto"/>
        <w:left w:val="none" w:sz="0" w:space="0" w:color="auto"/>
        <w:bottom w:val="none" w:sz="0" w:space="0" w:color="auto"/>
        <w:right w:val="none" w:sz="0" w:space="0" w:color="auto"/>
      </w:divBdr>
    </w:div>
    <w:div w:id="998458178">
      <w:bodyDiv w:val="1"/>
      <w:marLeft w:val="0"/>
      <w:marRight w:val="0"/>
      <w:marTop w:val="0"/>
      <w:marBottom w:val="0"/>
      <w:divBdr>
        <w:top w:val="none" w:sz="0" w:space="0" w:color="auto"/>
        <w:left w:val="none" w:sz="0" w:space="0" w:color="auto"/>
        <w:bottom w:val="none" w:sz="0" w:space="0" w:color="auto"/>
        <w:right w:val="none" w:sz="0" w:space="0" w:color="auto"/>
      </w:divBdr>
    </w:div>
    <w:div w:id="1004824824">
      <w:bodyDiv w:val="1"/>
      <w:marLeft w:val="0"/>
      <w:marRight w:val="0"/>
      <w:marTop w:val="0"/>
      <w:marBottom w:val="0"/>
      <w:divBdr>
        <w:top w:val="none" w:sz="0" w:space="0" w:color="auto"/>
        <w:left w:val="none" w:sz="0" w:space="0" w:color="auto"/>
        <w:bottom w:val="none" w:sz="0" w:space="0" w:color="auto"/>
        <w:right w:val="none" w:sz="0" w:space="0" w:color="auto"/>
      </w:divBdr>
    </w:div>
    <w:div w:id="1007635901">
      <w:bodyDiv w:val="1"/>
      <w:marLeft w:val="0"/>
      <w:marRight w:val="0"/>
      <w:marTop w:val="0"/>
      <w:marBottom w:val="0"/>
      <w:divBdr>
        <w:top w:val="none" w:sz="0" w:space="0" w:color="auto"/>
        <w:left w:val="none" w:sz="0" w:space="0" w:color="auto"/>
        <w:bottom w:val="none" w:sz="0" w:space="0" w:color="auto"/>
        <w:right w:val="none" w:sz="0" w:space="0" w:color="auto"/>
      </w:divBdr>
    </w:div>
    <w:div w:id="1090393170">
      <w:bodyDiv w:val="1"/>
      <w:marLeft w:val="0"/>
      <w:marRight w:val="0"/>
      <w:marTop w:val="0"/>
      <w:marBottom w:val="0"/>
      <w:divBdr>
        <w:top w:val="none" w:sz="0" w:space="0" w:color="auto"/>
        <w:left w:val="none" w:sz="0" w:space="0" w:color="auto"/>
        <w:bottom w:val="none" w:sz="0" w:space="0" w:color="auto"/>
        <w:right w:val="none" w:sz="0" w:space="0" w:color="auto"/>
      </w:divBdr>
    </w:div>
    <w:div w:id="1165320284">
      <w:bodyDiv w:val="1"/>
      <w:marLeft w:val="0"/>
      <w:marRight w:val="0"/>
      <w:marTop w:val="0"/>
      <w:marBottom w:val="0"/>
      <w:divBdr>
        <w:top w:val="none" w:sz="0" w:space="0" w:color="auto"/>
        <w:left w:val="none" w:sz="0" w:space="0" w:color="auto"/>
        <w:bottom w:val="none" w:sz="0" w:space="0" w:color="auto"/>
        <w:right w:val="none" w:sz="0" w:space="0" w:color="auto"/>
      </w:divBdr>
      <w:divsChild>
        <w:div w:id="1700082866">
          <w:marLeft w:val="547"/>
          <w:marRight w:val="0"/>
          <w:marTop w:val="0"/>
          <w:marBottom w:val="0"/>
          <w:divBdr>
            <w:top w:val="none" w:sz="0" w:space="0" w:color="auto"/>
            <w:left w:val="none" w:sz="0" w:space="0" w:color="auto"/>
            <w:bottom w:val="none" w:sz="0" w:space="0" w:color="auto"/>
            <w:right w:val="none" w:sz="0" w:space="0" w:color="auto"/>
          </w:divBdr>
        </w:div>
        <w:div w:id="1145858327">
          <w:marLeft w:val="547"/>
          <w:marRight w:val="0"/>
          <w:marTop w:val="0"/>
          <w:marBottom w:val="0"/>
          <w:divBdr>
            <w:top w:val="none" w:sz="0" w:space="0" w:color="auto"/>
            <w:left w:val="none" w:sz="0" w:space="0" w:color="auto"/>
            <w:bottom w:val="none" w:sz="0" w:space="0" w:color="auto"/>
            <w:right w:val="none" w:sz="0" w:space="0" w:color="auto"/>
          </w:divBdr>
        </w:div>
        <w:div w:id="1124664081">
          <w:marLeft w:val="547"/>
          <w:marRight w:val="0"/>
          <w:marTop w:val="0"/>
          <w:marBottom w:val="0"/>
          <w:divBdr>
            <w:top w:val="none" w:sz="0" w:space="0" w:color="auto"/>
            <w:left w:val="none" w:sz="0" w:space="0" w:color="auto"/>
            <w:bottom w:val="none" w:sz="0" w:space="0" w:color="auto"/>
            <w:right w:val="none" w:sz="0" w:space="0" w:color="auto"/>
          </w:divBdr>
        </w:div>
        <w:div w:id="2053311470">
          <w:marLeft w:val="547"/>
          <w:marRight w:val="0"/>
          <w:marTop w:val="0"/>
          <w:marBottom w:val="0"/>
          <w:divBdr>
            <w:top w:val="none" w:sz="0" w:space="0" w:color="auto"/>
            <w:left w:val="none" w:sz="0" w:space="0" w:color="auto"/>
            <w:bottom w:val="none" w:sz="0" w:space="0" w:color="auto"/>
            <w:right w:val="none" w:sz="0" w:space="0" w:color="auto"/>
          </w:divBdr>
        </w:div>
      </w:divsChild>
    </w:div>
    <w:div w:id="1176188627">
      <w:bodyDiv w:val="1"/>
      <w:marLeft w:val="0"/>
      <w:marRight w:val="0"/>
      <w:marTop w:val="0"/>
      <w:marBottom w:val="0"/>
      <w:divBdr>
        <w:top w:val="none" w:sz="0" w:space="0" w:color="auto"/>
        <w:left w:val="none" w:sz="0" w:space="0" w:color="auto"/>
        <w:bottom w:val="none" w:sz="0" w:space="0" w:color="auto"/>
        <w:right w:val="none" w:sz="0" w:space="0" w:color="auto"/>
      </w:divBdr>
    </w:div>
    <w:div w:id="1431315755">
      <w:bodyDiv w:val="1"/>
      <w:marLeft w:val="0"/>
      <w:marRight w:val="0"/>
      <w:marTop w:val="0"/>
      <w:marBottom w:val="0"/>
      <w:divBdr>
        <w:top w:val="none" w:sz="0" w:space="0" w:color="auto"/>
        <w:left w:val="none" w:sz="0" w:space="0" w:color="auto"/>
        <w:bottom w:val="none" w:sz="0" w:space="0" w:color="auto"/>
        <w:right w:val="none" w:sz="0" w:space="0" w:color="auto"/>
      </w:divBdr>
    </w:div>
    <w:div w:id="1436556340">
      <w:bodyDiv w:val="1"/>
      <w:marLeft w:val="0"/>
      <w:marRight w:val="0"/>
      <w:marTop w:val="0"/>
      <w:marBottom w:val="0"/>
      <w:divBdr>
        <w:top w:val="none" w:sz="0" w:space="0" w:color="auto"/>
        <w:left w:val="none" w:sz="0" w:space="0" w:color="auto"/>
        <w:bottom w:val="none" w:sz="0" w:space="0" w:color="auto"/>
        <w:right w:val="none" w:sz="0" w:space="0" w:color="auto"/>
      </w:divBdr>
    </w:div>
    <w:div w:id="1526869589">
      <w:bodyDiv w:val="1"/>
      <w:marLeft w:val="0"/>
      <w:marRight w:val="0"/>
      <w:marTop w:val="0"/>
      <w:marBottom w:val="0"/>
      <w:divBdr>
        <w:top w:val="none" w:sz="0" w:space="0" w:color="auto"/>
        <w:left w:val="none" w:sz="0" w:space="0" w:color="auto"/>
        <w:bottom w:val="none" w:sz="0" w:space="0" w:color="auto"/>
        <w:right w:val="none" w:sz="0" w:space="0" w:color="auto"/>
      </w:divBdr>
    </w:div>
    <w:div w:id="1587348083">
      <w:bodyDiv w:val="1"/>
      <w:marLeft w:val="0"/>
      <w:marRight w:val="0"/>
      <w:marTop w:val="0"/>
      <w:marBottom w:val="0"/>
      <w:divBdr>
        <w:top w:val="none" w:sz="0" w:space="0" w:color="auto"/>
        <w:left w:val="none" w:sz="0" w:space="0" w:color="auto"/>
        <w:bottom w:val="none" w:sz="0" w:space="0" w:color="auto"/>
        <w:right w:val="none" w:sz="0" w:space="0" w:color="auto"/>
      </w:divBdr>
      <w:divsChild>
        <w:div w:id="203299160">
          <w:marLeft w:val="29"/>
          <w:marRight w:val="0"/>
          <w:marTop w:val="86"/>
          <w:marBottom w:val="0"/>
          <w:divBdr>
            <w:top w:val="none" w:sz="0" w:space="0" w:color="auto"/>
            <w:left w:val="none" w:sz="0" w:space="0" w:color="auto"/>
            <w:bottom w:val="none" w:sz="0" w:space="0" w:color="auto"/>
            <w:right w:val="none" w:sz="0" w:space="0" w:color="auto"/>
          </w:divBdr>
        </w:div>
        <w:div w:id="375397122">
          <w:marLeft w:val="475"/>
          <w:marRight w:val="0"/>
          <w:marTop w:val="86"/>
          <w:marBottom w:val="0"/>
          <w:divBdr>
            <w:top w:val="none" w:sz="0" w:space="0" w:color="auto"/>
            <w:left w:val="none" w:sz="0" w:space="0" w:color="auto"/>
            <w:bottom w:val="none" w:sz="0" w:space="0" w:color="auto"/>
            <w:right w:val="none" w:sz="0" w:space="0" w:color="auto"/>
          </w:divBdr>
        </w:div>
        <w:div w:id="385035808">
          <w:marLeft w:val="475"/>
          <w:marRight w:val="0"/>
          <w:marTop w:val="86"/>
          <w:marBottom w:val="0"/>
          <w:divBdr>
            <w:top w:val="none" w:sz="0" w:space="0" w:color="auto"/>
            <w:left w:val="none" w:sz="0" w:space="0" w:color="auto"/>
            <w:bottom w:val="none" w:sz="0" w:space="0" w:color="auto"/>
            <w:right w:val="none" w:sz="0" w:space="0" w:color="auto"/>
          </w:divBdr>
        </w:div>
        <w:div w:id="800226829">
          <w:marLeft w:val="29"/>
          <w:marRight w:val="0"/>
          <w:marTop w:val="86"/>
          <w:marBottom w:val="0"/>
          <w:divBdr>
            <w:top w:val="none" w:sz="0" w:space="0" w:color="auto"/>
            <w:left w:val="none" w:sz="0" w:space="0" w:color="auto"/>
            <w:bottom w:val="none" w:sz="0" w:space="0" w:color="auto"/>
            <w:right w:val="none" w:sz="0" w:space="0" w:color="auto"/>
          </w:divBdr>
        </w:div>
        <w:div w:id="1563323784">
          <w:marLeft w:val="29"/>
          <w:marRight w:val="0"/>
          <w:marTop w:val="86"/>
          <w:marBottom w:val="0"/>
          <w:divBdr>
            <w:top w:val="none" w:sz="0" w:space="0" w:color="auto"/>
            <w:left w:val="none" w:sz="0" w:space="0" w:color="auto"/>
            <w:bottom w:val="none" w:sz="0" w:space="0" w:color="auto"/>
            <w:right w:val="none" w:sz="0" w:space="0" w:color="auto"/>
          </w:divBdr>
        </w:div>
        <w:div w:id="1721703478">
          <w:marLeft w:val="29"/>
          <w:marRight w:val="0"/>
          <w:marTop w:val="86"/>
          <w:marBottom w:val="0"/>
          <w:divBdr>
            <w:top w:val="none" w:sz="0" w:space="0" w:color="auto"/>
            <w:left w:val="none" w:sz="0" w:space="0" w:color="auto"/>
            <w:bottom w:val="none" w:sz="0" w:space="0" w:color="auto"/>
            <w:right w:val="none" w:sz="0" w:space="0" w:color="auto"/>
          </w:divBdr>
        </w:div>
        <w:div w:id="1882134274">
          <w:marLeft w:val="475"/>
          <w:marRight w:val="0"/>
          <w:marTop w:val="86"/>
          <w:marBottom w:val="0"/>
          <w:divBdr>
            <w:top w:val="none" w:sz="0" w:space="0" w:color="auto"/>
            <w:left w:val="none" w:sz="0" w:space="0" w:color="auto"/>
            <w:bottom w:val="none" w:sz="0" w:space="0" w:color="auto"/>
            <w:right w:val="none" w:sz="0" w:space="0" w:color="auto"/>
          </w:divBdr>
        </w:div>
        <w:div w:id="2079355091">
          <w:marLeft w:val="29"/>
          <w:marRight w:val="0"/>
          <w:marTop w:val="86"/>
          <w:marBottom w:val="0"/>
          <w:divBdr>
            <w:top w:val="none" w:sz="0" w:space="0" w:color="auto"/>
            <w:left w:val="none" w:sz="0" w:space="0" w:color="auto"/>
            <w:bottom w:val="none" w:sz="0" w:space="0" w:color="auto"/>
            <w:right w:val="none" w:sz="0" w:space="0" w:color="auto"/>
          </w:divBdr>
        </w:div>
      </w:divsChild>
    </w:div>
    <w:div w:id="1609463310">
      <w:bodyDiv w:val="1"/>
      <w:marLeft w:val="0"/>
      <w:marRight w:val="0"/>
      <w:marTop w:val="0"/>
      <w:marBottom w:val="0"/>
      <w:divBdr>
        <w:top w:val="none" w:sz="0" w:space="0" w:color="auto"/>
        <w:left w:val="none" w:sz="0" w:space="0" w:color="auto"/>
        <w:bottom w:val="none" w:sz="0" w:space="0" w:color="auto"/>
        <w:right w:val="none" w:sz="0" w:space="0" w:color="auto"/>
      </w:divBdr>
      <w:divsChild>
        <w:div w:id="161939841">
          <w:marLeft w:val="0"/>
          <w:marRight w:val="0"/>
          <w:marTop w:val="0"/>
          <w:marBottom w:val="0"/>
          <w:divBdr>
            <w:top w:val="none" w:sz="0" w:space="0" w:color="auto"/>
            <w:left w:val="none" w:sz="0" w:space="0" w:color="auto"/>
            <w:bottom w:val="none" w:sz="0" w:space="0" w:color="auto"/>
            <w:right w:val="none" w:sz="0" w:space="0" w:color="auto"/>
          </w:divBdr>
        </w:div>
        <w:div w:id="462819344">
          <w:marLeft w:val="0"/>
          <w:marRight w:val="0"/>
          <w:marTop w:val="0"/>
          <w:marBottom w:val="0"/>
          <w:divBdr>
            <w:top w:val="none" w:sz="0" w:space="0" w:color="auto"/>
            <w:left w:val="none" w:sz="0" w:space="0" w:color="auto"/>
            <w:bottom w:val="none" w:sz="0" w:space="0" w:color="auto"/>
            <w:right w:val="none" w:sz="0" w:space="0" w:color="auto"/>
          </w:divBdr>
        </w:div>
        <w:div w:id="591864117">
          <w:marLeft w:val="0"/>
          <w:marRight w:val="0"/>
          <w:marTop w:val="0"/>
          <w:marBottom w:val="0"/>
          <w:divBdr>
            <w:top w:val="none" w:sz="0" w:space="0" w:color="auto"/>
            <w:left w:val="none" w:sz="0" w:space="0" w:color="auto"/>
            <w:bottom w:val="none" w:sz="0" w:space="0" w:color="auto"/>
            <w:right w:val="none" w:sz="0" w:space="0" w:color="auto"/>
          </w:divBdr>
        </w:div>
        <w:div w:id="702630029">
          <w:marLeft w:val="0"/>
          <w:marRight w:val="0"/>
          <w:marTop w:val="0"/>
          <w:marBottom w:val="0"/>
          <w:divBdr>
            <w:top w:val="none" w:sz="0" w:space="0" w:color="auto"/>
            <w:left w:val="none" w:sz="0" w:space="0" w:color="auto"/>
            <w:bottom w:val="none" w:sz="0" w:space="0" w:color="auto"/>
            <w:right w:val="none" w:sz="0" w:space="0" w:color="auto"/>
          </w:divBdr>
        </w:div>
        <w:div w:id="836189971">
          <w:marLeft w:val="0"/>
          <w:marRight w:val="0"/>
          <w:marTop w:val="0"/>
          <w:marBottom w:val="0"/>
          <w:divBdr>
            <w:top w:val="none" w:sz="0" w:space="0" w:color="auto"/>
            <w:left w:val="none" w:sz="0" w:space="0" w:color="auto"/>
            <w:bottom w:val="none" w:sz="0" w:space="0" w:color="auto"/>
            <w:right w:val="none" w:sz="0" w:space="0" w:color="auto"/>
          </w:divBdr>
        </w:div>
        <w:div w:id="974412368">
          <w:marLeft w:val="0"/>
          <w:marRight w:val="0"/>
          <w:marTop w:val="0"/>
          <w:marBottom w:val="0"/>
          <w:divBdr>
            <w:top w:val="none" w:sz="0" w:space="0" w:color="auto"/>
            <w:left w:val="none" w:sz="0" w:space="0" w:color="auto"/>
            <w:bottom w:val="none" w:sz="0" w:space="0" w:color="auto"/>
            <w:right w:val="none" w:sz="0" w:space="0" w:color="auto"/>
          </w:divBdr>
        </w:div>
        <w:div w:id="1016925740">
          <w:marLeft w:val="0"/>
          <w:marRight w:val="0"/>
          <w:marTop w:val="0"/>
          <w:marBottom w:val="0"/>
          <w:divBdr>
            <w:top w:val="none" w:sz="0" w:space="0" w:color="auto"/>
            <w:left w:val="none" w:sz="0" w:space="0" w:color="auto"/>
            <w:bottom w:val="none" w:sz="0" w:space="0" w:color="auto"/>
            <w:right w:val="none" w:sz="0" w:space="0" w:color="auto"/>
          </w:divBdr>
        </w:div>
        <w:div w:id="1143616136">
          <w:marLeft w:val="0"/>
          <w:marRight w:val="0"/>
          <w:marTop w:val="0"/>
          <w:marBottom w:val="0"/>
          <w:divBdr>
            <w:top w:val="none" w:sz="0" w:space="0" w:color="auto"/>
            <w:left w:val="none" w:sz="0" w:space="0" w:color="auto"/>
            <w:bottom w:val="none" w:sz="0" w:space="0" w:color="auto"/>
            <w:right w:val="none" w:sz="0" w:space="0" w:color="auto"/>
          </w:divBdr>
        </w:div>
        <w:div w:id="1419789839">
          <w:marLeft w:val="0"/>
          <w:marRight w:val="0"/>
          <w:marTop w:val="0"/>
          <w:marBottom w:val="0"/>
          <w:divBdr>
            <w:top w:val="none" w:sz="0" w:space="0" w:color="auto"/>
            <w:left w:val="none" w:sz="0" w:space="0" w:color="auto"/>
            <w:bottom w:val="none" w:sz="0" w:space="0" w:color="auto"/>
            <w:right w:val="none" w:sz="0" w:space="0" w:color="auto"/>
          </w:divBdr>
        </w:div>
        <w:div w:id="1681010128">
          <w:marLeft w:val="0"/>
          <w:marRight w:val="0"/>
          <w:marTop w:val="0"/>
          <w:marBottom w:val="0"/>
          <w:divBdr>
            <w:top w:val="none" w:sz="0" w:space="0" w:color="auto"/>
            <w:left w:val="none" w:sz="0" w:space="0" w:color="auto"/>
            <w:bottom w:val="none" w:sz="0" w:space="0" w:color="auto"/>
            <w:right w:val="none" w:sz="0" w:space="0" w:color="auto"/>
          </w:divBdr>
        </w:div>
      </w:divsChild>
    </w:div>
    <w:div w:id="1844323785">
      <w:bodyDiv w:val="1"/>
      <w:marLeft w:val="0"/>
      <w:marRight w:val="0"/>
      <w:marTop w:val="0"/>
      <w:marBottom w:val="0"/>
      <w:divBdr>
        <w:top w:val="none" w:sz="0" w:space="0" w:color="auto"/>
        <w:left w:val="none" w:sz="0" w:space="0" w:color="auto"/>
        <w:bottom w:val="none" w:sz="0" w:space="0" w:color="auto"/>
        <w:right w:val="none" w:sz="0" w:space="0" w:color="auto"/>
      </w:divBdr>
    </w:div>
    <w:div w:id="1999266101">
      <w:bodyDiv w:val="1"/>
      <w:marLeft w:val="0"/>
      <w:marRight w:val="0"/>
      <w:marTop w:val="0"/>
      <w:marBottom w:val="0"/>
      <w:divBdr>
        <w:top w:val="none" w:sz="0" w:space="0" w:color="auto"/>
        <w:left w:val="none" w:sz="0" w:space="0" w:color="auto"/>
        <w:bottom w:val="none" w:sz="0" w:space="0" w:color="auto"/>
        <w:right w:val="none" w:sz="0" w:space="0" w:color="auto"/>
      </w:divBdr>
    </w:div>
    <w:div w:id="2042121300">
      <w:bodyDiv w:val="1"/>
      <w:marLeft w:val="0"/>
      <w:marRight w:val="0"/>
      <w:marTop w:val="0"/>
      <w:marBottom w:val="0"/>
      <w:divBdr>
        <w:top w:val="none" w:sz="0" w:space="0" w:color="auto"/>
        <w:left w:val="none" w:sz="0" w:space="0" w:color="auto"/>
        <w:bottom w:val="none" w:sz="0" w:space="0" w:color="auto"/>
        <w:right w:val="none" w:sz="0" w:space="0" w:color="auto"/>
      </w:divBdr>
    </w:div>
    <w:div w:id="2088459701">
      <w:bodyDiv w:val="1"/>
      <w:marLeft w:val="0"/>
      <w:marRight w:val="0"/>
      <w:marTop w:val="0"/>
      <w:marBottom w:val="0"/>
      <w:divBdr>
        <w:top w:val="none" w:sz="0" w:space="0" w:color="auto"/>
        <w:left w:val="none" w:sz="0" w:space="0" w:color="auto"/>
        <w:bottom w:val="none" w:sz="0" w:space="0" w:color="auto"/>
        <w:right w:val="none" w:sz="0" w:space="0" w:color="auto"/>
      </w:divBdr>
    </w:div>
    <w:div w:id="21237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lundbegr@liu.se" TargetMode="External"/><Relationship Id="rId18" Type="http://schemas.openxmlformats.org/officeDocument/2006/relationships/hyperlink" Target="https://liu-se.zoom.us/j/66803477315" TargetMode="External"/><Relationship Id="rId26" Type="http://schemas.openxmlformats.org/officeDocument/2006/relationships/hyperlink" Target="https://www.diva-portal.org/smash/get/diva2:905020/FULLTEXT01.pdf" TargetMode="External"/><Relationship Id="rId3" Type="http://schemas.openxmlformats.org/officeDocument/2006/relationships/customXml" Target="../customXml/item3.xml"/><Relationship Id="rId21" Type="http://schemas.openxmlformats.org/officeDocument/2006/relationships/hyperlink" Target="https://urplay.se/program/176736-larandets-idehistoria-vad-ar-kunskap" TargetMode="External"/><Relationship Id="rId7" Type="http://schemas.openxmlformats.org/officeDocument/2006/relationships/settings" Target="settings.xml"/><Relationship Id="rId12" Type="http://schemas.openxmlformats.org/officeDocument/2006/relationships/hyperlink" Target="mailto:fredrik.kihlstrom@liu.se" TargetMode="External"/><Relationship Id="rId17" Type="http://schemas.openxmlformats.org/officeDocument/2006/relationships/hyperlink" Target="https://liu-se.zoom.us/j/66803477315" TargetMode="External"/><Relationship Id="rId25" Type="http://schemas.openxmlformats.org/officeDocument/2006/relationships/hyperlink" Target="http://hj.diva-portal.org/smash/get/diva2:1389452/FULLTEXT01.pdf" TargetMode="External"/><Relationship Id="rId2" Type="http://schemas.openxmlformats.org/officeDocument/2006/relationships/customXml" Target="../customXml/item2.xml"/><Relationship Id="rId16" Type="http://schemas.openxmlformats.org/officeDocument/2006/relationships/hyperlink" Target="file:///Users/marar09/Library/CloudStorage/OneDrive-Linko&#776;pingsuniversitet/Undervisning/Vuxenpedagogik/HT21/lisam.liu.se" TargetMode="External"/><Relationship Id="rId20" Type="http://schemas.openxmlformats.org/officeDocument/2006/relationships/hyperlink" Target="https://liu-se.zoom.us/j/668034773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upea.ub.gu.se/bitstream/handle/2077/17949/gupea_2077_17949_1.pdf?sequence=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u.se/" TargetMode="External"/><Relationship Id="rId23" Type="http://schemas.openxmlformats.org/officeDocument/2006/relationships/hyperlink" Target="https://liu.se/artikel/plagiering-upphovsratt" TargetMode="External"/><Relationship Id="rId28" Type="http://schemas.openxmlformats.org/officeDocument/2006/relationships/hyperlink" Target="https://urplay.se/program/176736-larandets-idehistoria-vad-ar-kunskap" TargetMode="External"/><Relationship Id="rId10" Type="http://schemas.openxmlformats.org/officeDocument/2006/relationships/endnotes" Target="endnotes.xml"/><Relationship Id="rId19" Type="http://schemas.openxmlformats.org/officeDocument/2006/relationships/hyperlink" Target="https://liu-se.zoom.us/j/6680347731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a.colliander@liu.se" TargetMode="External"/><Relationship Id="rId22" Type="http://schemas.openxmlformats.org/officeDocument/2006/relationships/hyperlink" Target="https://liu-se.zoom.us/j/66803477315" TargetMode="External"/><Relationship Id="rId27" Type="http://schemas.openxmlformats.org/officeDocument/2006/relationships/hyperlink" Target="https://data.riksdagen.se/fil/092CF544-1C7F-44F6-8C30-C99BCD940246" TargetMode="External"/><Relationship Id="rId3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97E1ED87EF984BAA897E7D6FC86BC9" ma:contentTypeVersion="6" ma:contentTypeDescription="Skapa ett nytt dokument." ma:contentTypeScope="" ma:versionID="ce2afb392dc1f73f3405d52c2f65b797">
  <xsd:schema xmlns:xsd="http://www.w3.org/2001/XMLSchema" xmlns:xs="http://www.w3.org/2001/XMLSchema" xmlns:p="http://schemas.microsoft.com/office/2006/metadata/properties" xmlns:ns2="958202e6-ab78-460f-8e7c-efefae6455fd" xmlns:ns3="83b3d7a6-1926-47fa-8ff3-e05c5dc323ba" targetNamespace="http://schemas.microsoft.com/office/2006/metadata/properties" ma:root="true" ma:fieldsID="7f1e9bbc3e4dac58eb00925f32562b13" ns2:_="" ns3:_="">
    <xsd:import namespace="958202e6-ab78-460f-8e7c-efefae6455fd"/>
    <xsd:import namespace="83b3d7a6-1926-47fa-8ff3-e05c5dc323b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202e6-ab78-460f-8e7c-efefae6455f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3d7a6-1926-47fa-8ff3-e05c5dc323b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b:Source>
    <b:Tag>Abr09</b:Tag>
    <b:SourceType>Book</b:SourceType>
    <b:Guid>{093C3105-0250-D84C-8472-AFE063FC2739}</b:Guid>
    <b:Title>Lärande på vuxnas vis</b:Title>
    <b:City>Lund</b:City>
    <b:Publisher>Studentlitteratur</b:Publisher>
    <b:Year>2009</b:Year>
    <b:Author>
      <b:Author>
        <b:NameList>
          <b:Person>
            <b:Last>Abrandt-Dahlgren</b:Last>
            <b:First>M</b:First>
          </b:Person>
          <b:Person>
            <b:Last>Carlsson</b:Last>
            <b:First>I</b:First>
          </b:Person>
        </b:NameList>
      </b:Author>
    </b:Author>
    <b:RefOrder>1</b:RefOrder>
  </b:Source>
  <b:Source>
    <b:Tag>And101</b:Tag>
    <b:SourceType>Book</b:SourceType>
    <b:Guid>{6E4595BB-E2FB-D347-8905-9A4584177B8C}</b:Guid>
    <b:Title>Kunskapers värde</b:Title>
    <b:City>Lund</b:City>
    <b:Publisher>Studentlitteratur</b:Publisher>
    <b:Year>2010</b:Year>
    <b:Author>
      <b:Author>
        <b:NameList>
          <b:Person>
            <b:Last>Andersson </b:Last>
            <b:First>P.</b:First>
          </b:Person>
          <b:Person>
            <b:Last>Fejes </b:Last>
            <b:First>A</b:First>
          </b:Person>
        </b:NameList>
      </b:Author>
    </b:Author>
    <b:RefOrder>2</b:RefOrder>
  </b:Source>
  <b:Source>
    <b:Tag>Lar06</b:Tag>
    <b:SourceType>Book</b:SourceType>
    <b:Guid>{AC81FA15-70D3-8746-8BEE-DC45EB820CAC}</b:Guid>
    <b:Title>Om vuxnas studier</b:Title>
    <b:City>Lund </b:City>
    <b:Publisher>Studentlitteratur</b:Publisher>
    <b:Year>2006</b:Year>
    <b:Author>
      <b:Author>
        <b:NameList>
          <b:Person>
            <b:Last>Larsson</b:Last>
            <b:First>S</b:First>
          </b:Person>
          <b:Person>
            <b:Last>Olsson</b:Last>
            <b:First>L-E</b:First>
          </b:Person>
        </b:NameList>
      </b:Author>
    </b:Author>
    <b:RefOrder>3</b:RefOrder>
  </b:Source>
  <b:Source>
    <b:Tag>Ell96</b:Tag>
    <b:SourceType>Book</b:SourceType>
    <b:Guid>{D345784D-0D33-4D4C-85EA-13553E8E236E}</b:Guid>
    <b:Title>Livslångt lärande</b:Title>
    <b:City>Lund</b:City>
    <b:Publisher>Studentlitteratur</b:Publisher>
    <b:Year>1996</b:Year>
    <b:Author>
      <b:Author>
        <b:NameList>
          <b:Person>
            <b:Last>Ellström </b:Last>
            <b:First>P-E</b:First>
          </b:Person>
          <b:Person>
            <b:Last>Gustavsson</b:Last>
            <b:First>B</b:First>
          </b:Person>
          <b:Person>
            <b:Last>Larsson</b:Last>
            <b:First>S</b:First>
          </b:Person>
        </b:NameList>
      </b:Author>
    </b:Author>
    <b:RefOrder>4</b:RefOrder>
  </b:Source>
  <b:Source>
    <b:Tag>Fej13</b:Tag>
    <b:SourceType>Book</b:SourceType>
    <b:Guid>{D533572B-2FAF-AD47-88DE-870CDBB90042}</b:Guid>
    <b:Title>Lärandets mångfald</b:Title>
    <b:City>Lund</b:City>
    <b:Publisher>Studentlitteratur</b:Publisher>
    <b:Year>2013</b:Year>
    <b:Author>
      <b:Author>
        <b:NameList>
          <b:Person>
            <b:Last>Fejes</b:Last>
            <b:First>A</b:First>
          </b:Person>
        </b:NameList>
      </b:Author>
    </b:Author>
    <b:RefOrder>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958202e6-ab78-460f-8e7c-efefae6455fd" xsi:nil="true"/>
    <_lisam_PublishedVersion xmlns="83b3d7a6-1926-47fa-8ff3-e05c5dc323ba">1.0</_lisam_PublishedVersion>
  </documentManagement>
</p:properties>
</file>

<file path=customXml/itemProps1.xml><?xml version="1.0" encoding="utf-8"?>
<ds:datastoreItem xmlns:ds="http://schemas.openxmlformats.org/officeDocument/2006/customXml" ds:itemID="{44043164-A092-418F-B0CC-3EFD8A790ED9}"/>
</file>

<file path=customXml/itemProps2.xml><?xml version="1.0" encoding="utf-8"?>
<ds:datastoreItem xmlns:ds="http://schemas.openxmlformats.org/officeDocument/2006/customXml" ds:itemID="{909A5F4D-E065-474F-8DCD-7EA850447FB7}">
  <ds:schemaRefs>
    <ds:schemaRef ds:uri="http://schemas.openxmlformats.org/officeDocument/2006/bibliography"/>
  </ds:schemaRefs>
</ds:datastoreItem>
</file>

<file path=customXml/itemProps3.xml><?xml version="1.0" encoding="utf-8"?>
<ds:datastoreItem xmlns:ds="http://schemas.openxmlformats.org/officeDocument/2006/customXml" ds:itemID="{F8B82FE7-BF7C-41BF-932F-00694EC71A0C}">
  <ds:schemaRefs>
    <ds:schemaRef ds:uri="http://schemas.microsoft.com/sharepoint/v3/contenttype/forms"/>
  </ds:schemaRefs>
</ds:datastoreItem>
</file>

<file path=customXml/itemProps4.xml><?xml version="1.0" encoding="utf-8"?>
<ds:datastoreItem xmlns:ds="http://schemas.openxmlformats.org/officeDocument/2006/customXml" ds:itemID="{5055132F-CD6B-45B1-A5E6-B08935D0B6EF}">
  <ds:schemaRefs>
    <ds:schemaRef ds:uri="http://schemas.microsoft.com/office/2006/metadata/properties"/>
    <ds:schemaRef ds:uri="http://schemas.microsoft.com/office/infopath/2007/PartnerControls"/>
    <ds:schemaRef ds:uri="c0533d9d-3be9-4581-9160-8e06bb0c99ae"/>
    <ds:schemaRef ds:uri="8658217c-0457-495c-8be5-773acc5ff6c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3151</Words>
  <Characters>16706</Characters>
  <Application>Microsoft Office Word</Application>
  <DocSecurity>0</DocSecurity>
  <Lines>139</Lines>
  <Paragraphs>39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Institutionen för beteendevetenskap och lärande</vt:lpstr>
      <vt:lpstr>Institutionen för beteendevetenskap och lärande</vt:lpstr>
    </vt:vector>
  </TitlesOfParts>
  <Manager/>
  <Company>IBV</Company>
  <LinksUpToDate>false</LinksUpToDate>
  <CharactersWithSpaces>19818</CharactersWithSpaces>
  <SharedDoc>false</SharedDoc>
  <HyperlinkBase/>
  <HLinks>
    <vt:vector size="30" baseType="variant">
      <vt:variant>
        <vt:i4>6619172</vt:i4>
      </vt:variant>
      <vt:variant>
        <vt:i4>12</vt:i4>
      </vt:variant>
      <vt:variant>
        <vt:i4>0</vt:i4>
      </vt:variant>
      <vt:variant>
        <vt:i4>5</vt:i4>
      </vt:variant>
      <vt:variant>
        <vt:lpwstr>https://publikationer.vr.se/produkt/didaktik-for-vuxna-tankelinjer-i-internationell-litteratur/</vt:lpwstr>
      </vt:variant>
      <vt:variant>
        <vt:lpwstr/>
      </vt:variant>
      <vt:variant>
        <vt:i4>4849731</vt:i4>
      </vt:variant>
      <vt:variant>
        <vt:i4>9</vt:i4>
      </vt:variant>
      <vt:variant>
        <vt:i4>0</vt:i4>
      </vt:variant>
      <vt:variant>
        <vt:i4>5</vt:i4>
      </vt:variant>
      <vt:variant>
        <vt:lpwstr>http://www.urkund.com/se/tjaensteutbud/universitet-hoegskola/236-den-levande-plagiathandboken</vt:lpwstr>
      </vt:variant>
      <vt:variant>
        <vt:lpwstr/>
      </vt:variant>
      <vt:variant>
        <vt:i4>7209074</vt:i4>
      </vt:variant>
      <vt:variant>
        <vt:i4>6</vt:i4>
      </vt:variant>
      <vt:variant>
        <vt:i4>0</vt:i4>
      </vt:variant>
      <vt:variant>
        <vt:i4>5</vt:i4>
      </vt:variant>
      <vt:variant>
        <vt:lpwstr>http://www.liu.se/</vt:lpwstr>
      </vt:variant>
      <vt:variant>
        <vt:lpwstr/>
      </vt:variant>
      <vt:variant>
        <vt:i4>3670081</vt:i4>
      </vt:variant>
      <vt:variant>
        <vt:i4>3</vt:i4>
      </vt:variant>
      <vt:variant>
        <vt:i4>0</vt:i4>
      </vt:variant>
      <vt:variant>
        <vt:i4>5</vt:i4>
      </vt:variant>
      <vt:variant>
        <vt:lpwstr>mailto:helena.colliander@liu.se</vt:lpwstr>
      </vt:variant>
      <vt:variant>
        <vt:lpwstr/>
      </vt:variant>
      <vt:variant>
        <vt:i4>8192028</vt:i4>
      </vt:variant>
      <vt:variant>
        <vt:i4>0</vt:i4>
      </vt:variant>
      <vt:variant>
        <vt:i4>0</vt:i4>
      </vt:variant>
      <vt:variant>
        <vt:i4>5</vt:i4>
      </vt:variant>
      <vt:variant>
        <vt:lpwstr>mailto:jenny.ewen@liu.se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Institutionen för beteendevetenskap och lärande</dc:title>
  <dc:subject/>
  <dc:creator>Eva Flogell</dc:creator>
  <cp:keywords/>
  <dc:description/>
  <cp:lastModifiedBy>Martin Lundberg</cp:lastModifiedBy>
  <cp:revision>3</cp:revision>
  <cp:lastPrinted>2024-06-25T07:41:00Z</cp:lastPrinted>
  <dcterms:created xsi:type="dcterms:W3CDTF">2024-06-27T09:12:00Z</dcterms:created>
  <dcterms:modified xsi:type="dcterms:W3CDTF">2024-06-27T09:14:00Z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0x0101006697E1ED87EF984BAA897E7D6FC86BC9</vt:lpwstr>
  </property>
</Properties>
</file>